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33A29" w:rsidRPr="0024009C" w:rsidRDefault="00097004" w:rsidP="00097004">
      <w:pPr>
        <w:jc w:val="center"/>
        <w:rPr>
          <w:rFonts w:ascii="ＭＳ ゴシック" w:eastAsia="ＭＳ ゴシック" w:hAnsi="ＭＳ ゴシック"/>
          <w:b/>
          <w:sz w:val="24"/>
        </w:rPr>
      </w:pPr>
      <w:bookmarkStart w:id="0" w:name="_GoBack"/>
      <w:bookmarkEnd w:id="0"/>
      <w:r w:rsidRPr="0024009C">
        <w:rPr>
          <w:rFonts w:ascii="ＭＳ ゴシック" w:eastAsia="ＭＳ ゴシック" w:hAnsi="ＭＳ ゴシック" w:hint="eastAsia"/>
          <w:b/>
          <w:sz w:val="24"/>
        </w:rPr>
        <w:t>指導と評価の工夫改善に関する実践例</w:t>
      </w:r>
    </w:p>
    <w:p w:rsidR="00097004" w:rsidRPr="00097004" w:rsidRDefault="00097004" w:rsidP="00097004">
      <w:pPr>
        <w:jc w:val="center"/>
        <w:rPr>
          <w:rFonts w:ascii="ＭＳ ゴシック" w:eastAsia="ＭＳ ゴシック" w:hAnsi="ＭＳ ゴシック"/>
          <w:b/>
          <w:sz w:val="22"/>
        </w:rPr>
      </w:pPr>
      <w:r w:rsidRPr="0024009C">
        <w:rPr>
          <w:rFonts w:ascii="ＭＳ ゴシック" w:eastAsia="ＭＳ ゴシック" w:hAnsi="ＭＳ ゴシック" w:hint="eastAsia"/>
          <w:b/>
          <w:sz w:val="24"/>
        </w:rPr>
        <w:t>～</w:t>
      </w:r>
      <w:r w:rsidR="00AC7C6E">
        <w:rPr>
          <w:rFonts w:ascii="ＭＳ ゴシック" w:eastAsia="ＭＳ ゴシック" w:hAnsi="ＭＳ ゴシック" w:hint="eastAsia"/>
          <w:b/>
          <w:sz w:val="24"/>
        </w:rPr>
        <w:t>文章の内容を的確に読み取り、要約する</w:t>
      </w:r>
      <w:r w:rsidRPr="0024009C">
        <w:rPr>
          <w:rFonts w:ascii="ＭＳ ゴシック" w:eastAsia="ＭＳ ゴシック" w:hAnsi="ＭＳ ゴシック" w:hint="eastAsia"/>
          <w:b/>
          <w:sz w:val="24"/>
        </w:rPr>
        <w:t>～</w:t>
      </w:r>
    </w:p>
    <w:p w:rsidR="00097004" w:rsidRPr="0024009C" w:rsidRDefault="00097004" w:rsidP="00097004">
      <w:pPr>
        <w:jc w:val="right"/>
        <w:rPr>
          <w:sz w:val="22"/>
        </w:rPr>
      </w:pPr>
      <w:r w:rsidRPr="0024009C">
        <w:rPr>
          <w:rFonts w:hint="eastAsia"/>
          <w:sz w:val="22"/>
        </w:rPr>
        <w:t>甲斐清和高等学校　国語科</w:t>
      </w:r>
    </w:p>
    <w:p w:rsidR="00097004" w:rsidRDefault="00097004"/>
    <w:p w:rsidR="00097004" w:rsidRDefault="00097004">
      <w:r>
        <w:rPr>
          <w:rFonts w:hint="eastAsia"/>
          <w:noProof/>
        </w:rPr>
        <mc:AlternateContent>
          <mc:Choice Requires="wps">
            <w:drawing>
              <wp:anchor distT="0" distB="0" distL="114300" distR="114300" simplePos="0" relativeHeight="251659264" behindDoc="0" locked="0" layoutInCell="1" allowOverlap="1">
                <wp:simplePos x="0" y="0"/>
                <wp:positionH relativeFrom="column">
                  <wp:posOffset>38100</wp:posOffset>
                </wp:positionH>
                <wp:positionV relativeFrom="paragraph">
                  <wp:posOffset>0</wp:posOffset>
                </wp:positionV>
                <wp:extent cx="6581775" cy="847725"/>
                <wp:effectExtent l="0" t="0" r="28575" b="28575"/>
                <wp:wrapNone/>
                <wp:docPr id="1" name="テキスト ボックス 1"/>
                <wp:cNvGraphicFramePr/>
                <a:graphic xmlns:a="http://schemas.openxmlformats.org/drawingml/2006/main">
                  <a:graphicData uri="http://schemas.microsoft.com/office/word/2010/wordprocessingShape">
                    <wps:wsp>
                      <wps:cNvSpPr txBox="1"/>
                      <wps:spPr>
                        <a:xfrm>
                          <a:off x="0" y="0"/>
                          <a:ext cx="6581775" cy="84772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10140C" w:rsidRDefault="0010140C">
                            <w:r w:rsidRPr="0024009C">
                              <w:rPr>
                                <w:rFonts w:ascii="ＭＳ ゴシック" w:eastAsia="ＭＳ ゴシック" w:hAnsi="ＭＳ ゴシック" w:hint="eastAsia"/>
                                <w:b/>
                                <w:sz w:val="24"/>
                              </w:rPr>
                              <w:t>教科名</w:t>
                            </w:r>
                            <w:r>
                              <w:rPr>
                                <w:rFonts w:hint="eastAsia"/>
                              </w:rPr>
                              <w:t xml:space="preserve">　　　</w:t>
                            </w:r>
                            <w:r w:rsidRPr="0024009C">
                              <w:rPr>
                                <w:rFonts w:ascii="ＭＳ ゴシック" w:eastAsia="ＭＳ ゴシック" w:hAnsi="ＭＳ ゴシック" w:hint="eastAsia"/>
                                <w:b/>
                                <w:sz w:val="24"/>
                              </w:rPr>
                              <w:t>国語総合</w:t>
                            </w:r>
                          </w:p>
                          <w:p w:rsidR="0010140C" w:rsidRDefault="0010140C">
                            <w:pPr>
                              <w:rPr>
                                <w:sz w:val="24"/>
                              </w:rPr>
                            </w:pPr>
                            <w:r w:rsidRPr="0024009C">
                              <w:rPr>
                                <w:rFonts w:ascii="ＭＳ ゴシック" w:eastAsia="ＭＳ ゴシック" w:hAnsi="ＭＳ ゴシック" w:hint="eastAsia"/>
                                <w:b/>
                                <w:sz w:val="24"/>
                              </w:rPr>
                              <w:t>単元名</w:t>
                            </w:r>
                            <w:r>
                              <w:rPr>
                                <w:rFonts w:hint="eastAsia"/>
                              </w:rPr>
                              <w:t xml:space="preserve">　　　</w:t>
                            </w:r>
                            <w:r w:rsidRPr="0024009C">
                              <w:rPr>
                                <w:rFonts w:hint="eastAsia"/>
                                <w:sz w:val="24"/>
                              </w:rPr>
                              <w:t>場面の推移や比喩表現に注意しながら、登場人物の心理や彼らが置かれた状況を</w:t>
                            </w:r>
                          </w:p>
                          <w:p w:rsidR="0010140C" w:rsidRDefault="0010140C" w:rsidP="00E55C48">
                            <w:pPr>
                              <w:ind w:firstLineChars="550" w:firstLine="1320"/>
                            </w:pPr>
                            <w:r w:rsidRPr="0024009C">
                              <w:rPr>
                                <w:rFonts w:hint="eastAsia"/>
                                <w:sz w:val="24"/>
                              </w:rPr>
                              <w:t>読み取る</w:t>
                            </w:r>
                            <w:r w:rsidRPr="0024009C">
                              <w:rPr>
                                <w:rFonts w:ascii="ＭＳ ゴシック" w:eastAsia="ＭＳ ゴシック" w:hAnsi="ＭＳ ゴシック" w:hint="eastAsia"/>
                                <w:sz w:val="24"/>
                              </w:rPr>
                              <w:t>【読むこと】</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テキスト ボックス 1" o:spid="_x0000_s1026" type="#_x0000_t202" style="position:absolute;left:0;text-align:left;margin-left:3pt;margin-top:0;width:518.25pt;height:66.75pt;z-index:25165926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" fillcolor="white [3201]" strokeweight=".5pt">
                <v:textbox>
                  <w:txbxContent>
                    <w:p w:rsidR="0010140C" w:rsidRDefault="0010140C">
                      <w:r w:rsidRPr="0024009C">
                        <w:rPr>
                          <w:rFonts w:ascii="ＭＳ ゴシック" w:eastAsia="ＭＳ ゴシック" w:hAnsi="ＭＳ ゴシック" w:hint="eastAsia"/>
                          <w:b/>
                          <w:sz w:val="24"/>
                        </w:rPr>
                        <w:t>教科名</w:t>
                      </w:r>
                      <w:r>
                        <w:rPr>
                          <w:rFonts w:hint="eastAsia"/>
                        </w:rPr>
                        <w:t xml:space="preserve">　　　</w:t>
                      </w:r>
                      <w:r w:rsidRPr="0024009C">
                        <w:rPr>
                          <w:rFonts w:ascii="ＭＳ ゴシック" w:eastAsia="ＭＳ ゴシック" w:hAnsi="ＭＳ ゴシック" w:hint="eastAsia"/>
                          <w:b/>
                          <w:sz w:val="24"/>
                        </w:rPr>
                        <w:t>国語総合</w:t>
                      </w:r>
                    </w:p>
                    <w:p w:rsidR="0010140C" w:rsidRDefault="0010140C">
                      <w:pPr>
                        <w:rPr>
                          <w:sz w:val="24"/>
                        </w:rPr>
                      </w:pPr>
                      <w:r w:rsidRPr="0024009C">
                        <w:rPr>
                          <w:rFonts w:ascii="ＭＳ ゴシック" w:eastAsia="ＭＳ ゴシック" w:hAnsi="ＭＳ ゴシック" w:hint="eastAsia"/>
                          <w:b/>
                          <w:sz w:val="24"/>
                        </w:rPr>
                        <w:t>単元名</w:t>
                      </w:r>
                      <w:r>
                        <w:rPr>
                          <w:rFonts w:hint="eastAsia"/>
                        </w:rPr>
                        <w:t xml:space="preserve">　　　</w:t>
                      </w:r>
                      <w:r w:rsidRPr="0024009C">
                        <w:rPr>
                          <w:rFonts w:hint="eastAsia"/>
                          <w:sz w:val="24"/>
                        </w:rPr>
                        <w:t>場面の推移や比喩表現に注意しながら、登場人物の心理や彼らが置かれた状況を</w:t>
                      </w:r>
                    </w:p>
                    <w:p w:rsidR="0010140C" w:rsidRDefault="0010140C" w:rsidP="00617D7B">
                      <w:pPr>
                        <w:ind w:firstLineChars="550" w:firstLine="1320"/>
                      </w:pPr>
                      <w:r w:rsidRPr="0024009C">
                        <w:rPr>
                          <w:rFonts w:hint="eastAsia"/>
                          <w:sz w:val="24"/>
                        </w:rPr>
                        <w:t>読み取る</w:t>
                      </w:r>
                      <w:r w:rsidRPr="0024009C">
                        <w:rPr>
                          <w:rFonts w:ascii="ＭＳ ゴシック" w:eastAsia="ＭＳ ゴシック" w:hAnsi="ＭＳ ゴシック" w:hint="eastAsia"/>
                          <w:sz w:val="24"/>
                        </w:rPr>
                        <w:t>【読むこと】</w:t>
                      </w:r>
                    </w:p>
                  </w:txbxContent>
                </v:textbox>
              </v:shape>
            </w:pict>
          </mc:Fallback>
        </mc:AlternateContent>
      </w:r>
    </w:p>
    <w:p w:rsidR="00097004" w:rsidRDefault="0024009C">
      <w:r>
        <w:rPr>
          <w:rFonts w:hint="eastAsia"/>
        </w:rPr>
        <w:t xml:space="preserve">　</w:t>
      </w:r>
    </w:p>
    <w:p w:rsidR="0024009C" w:rsidRDefault="0024009C"/>
    <w:p w:rsidR="0024009C" w:rsidRDefault="0024009C"/>
    <w:p w:rsidR="0024009C" w:rsidRDefault="0024009C"/>
    <w:p w:rsidR="00E17161" w:rsidRDefault="00E17161"/>
    <w:p w:rsidR="0024009C" w:rsidRPr="001B3711" w:rsidRDefault="0024009C">
      <w:pPr>
        <w:rPr>
          <w:rFonts w:ascii="ＭＳ ゴシック" w:eastAsia="ＭＳ ゴシック" w:hAnsi="ＭＳ ゴシック"/>
          <w:b/>
          <w:sz w:val="24"/>
        </w:rPr>
      </w:pPr>
      <w:r w:rsidRPr="001B3711">
        <w:rPr>
          <w:rFonts w:ascii="ＭＳ ゴシック" w:eastAsia="ＭＳ ゴシック" w:hAnsi="ＭＳ ゴシック" w:hint="eastAsia"/>
          <w:b/>
          <w:sz w:val="24"/>
        </w:rPr>
        <w:t>（１）単元の目標</w:t>
      </w:r>
    </w:p>
    <w:p w:rsidR="0024009C" w:rsidRDefault="0024009C" w:rsidP="00C841F6">
      <w:pPr>
        <w:ind w:leftChars="300" w:left="630"/>
        <w:rPr>
          <w:sz w:val="22"/>
        </w:rPr>
      </w:pPr>
      <w:r>
        <w:rPr>
          <w:rFonts w:hint="eastAsia"/>
          <w:sz w:val="22"/>
        </w:rPr>
        <w:t>・</w:t>
      </w:r>
      <w:r w:rsidR="001B3711">
        <w:rPr>
          <w:rFonts w:hint="eastAsia"/>
          <w:sz w:val="22"/>
        </w:rPr>
        <w:t>場面の推移に従い、登場人物の心情や行動がどのような表現で描かれているか、理解しようとする。【関心・意欲・態度】</w:t>
      </w:r>
      <w:r w:rsidR="00AC7C6E">
        <w:rPr>
          <w:rFonts w:hint="eastAsia"/>
          <w:sz w:val="22"/>
        </w:rPr>
        <w:t>（Ｃ（１）ア）</w:t>
      </w:r>
    </w:p>
    <w:p w:rsidR="0024009C" w:rsidRDefault="0024009C" w:rsidP="00C841F6">
      <w:pPr>
        <w:ind w:leftChars="300" w:left="630"/>
        <w:rPr>
          <w:sz w:val="22"/>
        </w:rPr>
      </w:pPr>
      <w:r>
        <w:rPr>
          <w:rFonts w:hint="eastAsia"/>
          <w:sz w:val="22"/>
        </w:rPr>
        <w:t>・</w:t>
      </w:r>
      <w:r w:rsidR="001B3711">
        <w:rPr>
          <w:rFonts w:hint="eastAsia"/>
          <w:sz w:val="22"/>
        </w:rPr>
        <w:t>描かれた人物、情景、心情などを表現に即して読み、場面の推移や人物の心理の変化を把握するとともに、ここに描かれている人物や状況が意味するものは何か、理解</w:t>
      </w:r>
      <w:r w:rsidR="003C330F">
        <w:rPr>
          <w:rFonts w:hint="eastAsia"/>
          <w:sz w:val="22"/>
        </w:rPr>
        <w:t>する</w:t>
      </w:r>
      <w:r w:rsidR="001B3711">
        <w:rPr>
          <w:rFonts w:hint="eastAsia"/>
          <w:sz w:val="22"/>
        </w:rPr>
        <w:t>。【読む能力】</w:t>
      </w:r>
      <w:r w:rsidR="00AC7C6E">
        <w:rPr>
          <w:rFonts w:hint="eastAsia"/>
          <w:sz w:val="22"/>
        </w:rPr>
        <w:t>（Ｃ（１）ウ）</w:t>
      </w:r>
    </w:p>
    <w:p w:rsidR="001B3711" w:rsidRDefault="001B3711" w:rsidP="00C841F6">
      <w:pPr>
        <w:ind w:leftChars="300" w:left="630"/>
        <w:rPr>
          <w:sz w:val="22"/>
        </w:rPr>
      </w:pPr>
      <w:r>
        <w:rPr>
          <w:rFonts w:hint="eastAsia"/>
          <w:sz w:val="22"/>
        </w:rPr>
        <w:t>・文章の構成を捉え、比喩などの表現技巧を文脈の中で理解</w:t>
      </w:r>
      <w:r w:rsidR="003C330F">
        <w:rPr>
          <w:rFonts w:hint="eastAsia"/>
          <w:sz w:val="22"/>
        </w:rPr>
        <w:t>する</w:t>
      </w:r>
      <w:r>
        <w:rPr>
          <w:rFonts w:hint="eastAsia"/>
          <w:sz w:val="22"/>
        </w:rPr>
        <w:t>。【知識・理解】</w:t>
      </w:r>
      <w:r w:rsidR="00AC7C6E">
        <w:rPr>
          <w:rFonts w:hint="eastAsia"/>
          <w:sz w:val="22"/>
        </w:rPr>
        <w:t>（伝国（１）イ</w:t>
      </w:r>
      <w:r w:rsidR="00AC7C6E">
        <w:rPr>
          <w:rFonts w:hint="eastAsia"/>
          <w:sz w:val="22"/>
        </w:rPr>
        <w:t>(</w:t>
      </w:r>
      <w:r w:rsidR="00AC7C6E">
        <w:rPr>
          <w:rFonts w:hint="eastAsia"/>
          <w:sz w:val="22"/>
        </w:rPr>
        <w:t>ｲ</w:t>
      </w:r>
      <w:r w:rsidR="00AC7C6E">
        <w:rPr>
          <w:rFonts w:hint="eastAsia"/>
          <w:sz w:val="22"/>
        </w:rPr>
        <w:t>)</w:t>
      </w:r>
      <w:r w:rsidR="00AC7C6E">
        <w:rPr>
          <w:rFonts w:hint="eastAsia"/>
          <w:sz w:val="22"/>
        </w:rPr>
        <w:t>）</w:t>
      </w:r>
    </w:p>
    <w:p w:rsidR="00015A33" w:rsidRDefault="00015A33" w:rsidP="00C841F6">
      <w:pPr>
        <w:ind w:leftChars="300" w:left="630"/>
        <w:rPr>
          <w:sz w:val="22"/>
        </w:rPr>
      </w:pPr>
      <w:r>
        <w:rPr>
          <w:rFonts w:hint="eastAsia"/>
          <w:sz w:val="22"/>
        </w:rPr>
        <w:t>・的確に本の内容を読み取り、それが伝わりやすいように工夫してレジュメを作成しようとする。【関心・意欲・態度】（Ｃ（１）オ）</w:t>
      </w:r>
    </w:p>
    <w:p w:rsidR="00015A33" w:rsidRDefault="00015A33" w:rsidP="00C841F6">
      <w:pPr>
        <w:ind w:leftChars="300" w:left="630"/>
        <w:rPr>
          <w:sz w:val="22"/>
        </w:rPr>
      </w:pPr>
      <w:r>
        <w:rPr>
          <w:rFonts w:hint="eastAsia"/>
          <w:sz w:val="22"/>
        </w:rPr>
        <w:t>・他者に正確な情報を伝達するための言語の役割、特徴について理解する。【知識・理解】（Ｂ（１）ウ）</w:t>
      </w:r>
    </w:p>
    <w:p w:rsidR="001B3711" w:rsidRDefault="001B3711">
      <w:pPr>
        <w:rPr>
          <w:sz w:val="22"/>
        </w:rPr>
      </w:pPr>
    </w:p>
    <w:p w:rsidR="00E17161" w:rsidRDefault="00E17161">
      <w:pPr>
        <w:rPr>
          <w:sz w:val="22"/>
        </w:rPr>
      </w:pPr>
    </w:p>
    <w:p w:rsidR="001B3711" w:rsidRPr="00C841F6" w:rsidRDefault="00C841F6">
      <w:pPr>
        <w:rPr>
          <w:rFonts w:ascii="ＭＳ ゴシック" w:eastAsia="ＭＳ ゴシック" w:hAnsi="ＭＳ ゴシック"/>
          <w:b/>
          <w:sz w:val="24"/>
        </w:rPr>
      </w:pPr>
      <w:r w:rsidRPr="00C841F6">
        <w:rPr>
          <w:rFonts w:ascii="ＭＳ ゴシック" w:eastAsia="ＭＳ ゴシック" w:hAnsi="ＭＳ ゴシック" w:hint="eastAsia"/>
          <w:b/>
          <w:sz w:val="24"/>
        </w:rPr>
        <w:t>（２）取り上げる言語活動と教材</w:t>
      </w:r>
    </w:p>
    <w:p w:rsidR="00AC7C6E" w:rsidRDefault="00C841F6" w:rsidP="004806BD">
      <w:pPr>
        <w:ind w:leftChars="300" w:left="630"/>
        <w:rPr>
          <w:sz w:val="22"/>
        </w:rPr>
      </w:pPr>
      <w:r w:rsidRPr="004806BD">
        <w:rPr>
          <w:rFonts w:ascii="ＭＳ ゴシック" w:eastAsia="ＭＳ ゴシック" w:hAnsi="ＭＳ ゴシック" w:hint="eastAsia"/>
          <w:b/>
          <w:sz w:val="22"/>
        </w:rPr>
        <w:t>言語活動</w:t>
      </w:r>
      <w:r>
        <w:rPr>
          <w:rFonts w:hint="eastAsia"/>
          <w:sz w:val="22"/>
        </w:rPr>
        <w:t>：</w:t>
      </w:r>
      <w:r w:rsidR="00551C7D">
        <w:rPr>
          <w:rFonts w:hint="eastAsia"/>
          <w:sz w:val="22"/>
        </w:rPr>
        <w:t>文章の内容を叙述に即して的確に読み取ったり、要約や詳述をしたりする。</w:t>
      </w:r>
      <w:r w:rsidR="00AC7C6E">
        <w:rPr>
          <w:rFonts w:hint="eastAsia"/>
          <w:sz w:val="22"/>
        </w:rPr>
        <w:t>また、興味を</w:t>
      </w:r>
    </w:p>
    <w:p w:rsidR="00C841F6" w:rsidRDefault="00AC7C6E" w:rsidP="00AC7C6E">
      <w:pPr>
        <w:ind w:leftChars="800" w:left="1680"/>
        <w:rPr>
          <w:sz w:val="22"/>
        </w:rPr>
      </w:pPr>
      <w:r>
        <w:rPr>
          <w:rFonts w:hint="eastAsia"/>
          <w:sz w:val="22"/>
        </w:rPr>
        <w:t>持った本の内容やその魅力について、レジュメを作成する。</w:t>
      </w:r>
      <w:r w:rsidR="00551C7D">
        <w:rPr>
          <w:rFonts w:hint="eastAsia"/>
          <w:sz w:val="22"/>
        </w:rPr>
        <w:t>（Ｃ（１）イ）</w:t>
      </w:r>
    </w:p>
    <w:p w:rsidR="00C841F6" w:rsidRDefault="00C841F6" w:rsidP="0086401C">
      <w:pPr>
        <w:ind w:leftChars="300" w:left="630"/>
        <w:rPr>
          <w:sz w:val="22"/>
        </w:rPr>
      </w:pPr>
      <w:r w:rsidRPr="00551C7D">
        <w:rPr>
          <w:rFonts w:ascii="ＭＳ ゴシック" w:eastAsia="ＭＳ ゴシック" w:hAnsi="ＭＳ ゴシック" w:hint="eastAsia"/>
          <w:b/>
          <w:spacing w:val="221"/>
          <w:kern w:val="0"/>
          <w:sz w:val="22"/>
          <w:fitText w:val="884" w:id="841158912"/>
        </w:rPr>
        <w:t>教</w:t>
      </w:r>
      <w:r w:rsidRPr="00551C7D">
        <w:rPr>
          <w:rFonts w:ascii="ＭＳ ゴシック" w:eastAsia="ＭＳ ゴシック" w:hAnsi="ＭＳ ゴシック" w:hint="eastAsia"/>
          <w:b/>
          <w:kern w:val="0"/>
          <w:sz w:val="22"/>
          <w:fitText w:val="884" w:id="841158912"/>
        </w:rPr>
        <w:t>材</w:t>
      </w:r>
      <w:r>
        <w:rPr>
          <w:rFonts w:hint="eastAsia"/>
          <w:sz w:val="22"/>
        </w:rPr>
        <w:t>：「羅生門」（芥川龍之介）</w:t>
      </w:r>
      <w:r w:rsidR="0082481C">
        <w:rPr>
          <w:rFonts w:hint="eastAsia"/>
          <w:sz w:val="22"/>
        </w:rPr>
        <w:t>、「この本を読んでみて！―ブックトーク」</w:t>
      </w:r>
    </w:p>
    <w:p w:rsidR="00AE3BCB" w:rsidRDefault="00AE3BCB">
      <w:pPr>
        <w:rPr>
          <w:sz w:val="22"/>
        </w:rPr>
      </w:pPr>
    </w:p>
    <w:p w:rsidR="00E17161" w:rsidRDefault="00E17161">
      <w:pPr>
        <w:rPr>
          <w:sz w:val="22"/>
        </w:rPr>
      </w:pPr>
    </w:p>
    <w:p w:rsidR="00AE3BCB" w:rsidRPr="00AE3BCB" w:rsidRDefault="00AE3BCB">
      <w:pPr>
        <w:rPr>
          <w:rFonts w:ascii="ＭＳ ゴシック" w:eastAsia="ＭＳ ゴシック" w:hAnsi="ＭＳ ゴシック"/>
          <w:b/>
          <w:sz w:val="24"/>
        </w:rPr>
      </w:pPr>
      <w:r w:rsidRPr="00AE3BCB">
        <w:rPr>
          <w:rFonts w:ascii="ＭＳ ゴシック" w:eastAsia="ＭＳ ゴシック" w:hAnsi="ＭＳ ゴシック" w:hint="eastAsia"/>
          <w:b/>
          <w:sz w:val="24"/>
        </w:rPr>
        <w:t>（３）具体的な評価基準</w:t>
      </w:r>
    </w:p>
    <w:tbl>
      <w:tblPr>
        <w:tblStyle w:val="a3"/>
        <w:tblW w:w="0" w:type="auto"/>
        <w:tblLook w:val="04A0" w:firstRow="1" w:lastRow="0" w:firstColumn="1" w:lastColumn="0" w:noHBand="0" w:noVBand="1"/>
      </w:tblPr>
      <w:tblGrid>
        <w:gridCol w:w="3560"/>
        <w:gridCol w:w="3561"/>
        <w:gridCol w:w="3561"/>
      </w:tblGrid>
      <w:tr w:rsidR="002D3DDA" w:rsidTr="005C4AB9">
        <w:tc>
          <w:tcPr>
            <w:tcW w:w="3560" w:type="dxa"/>
          </w:tcPr>
          <w:p w:rsidR="00AE3BCB" w:rsidRPr="00AE3BCB" w:rsidRDefault="00AE3BCB" w:rsidP="00AE3BCB">
            <w:pPr>
              <w:jc w:val="center"/>
              <w:rPr>
                <w:rFonts w:ascii="ＭＳ ゴシック" w:eastAsia="ＭＳ ゴシック" w:hAnsi="ＭＳ ゴシック"/>
                <w:b/>
                <w:sz w:val="22"/>
              </w:rPr>
            </w:pPr>
            <w:r w:rsidRPr="00AE3BCB">
              <w:rPr>
                <w:rFonts w:ascii="ＭＳ ゴシック" w:eastAsia="ＭＳ ゴシック" w:hAnsi="ＭＳ ゴシック" w:hint="eastAsia"/>
                <w:b/>
                <w:sz w:val="22"/>
              </w:rPr>
              <w:t>関心・意欲・態度</w:t>
            </w:r>
          </w:p>
        </w:tc>
        <w:tc>
          <w:tcPr>
            <w:tcW w:w="3561" w:type="dxa"/>
          </w:tcPr>
          <w:p w:rsidR="00AE3BCB" w:rsidRPr="00AE3BCB" w:rsidRDefault="00AE3BCB" w:rsidP="00AE3BCB">
            <w:pPr>
              <w:jc w:val="center"/>
              <w:rPr>
                <w:rFonts w:ascii="ＭＳ ゴシック" w:eastAsia="ＭＳ ゴシック" w:hAnsi="ＭＳ ゴシック"/>
                <w:b/>
                <w:sz w:val="22"/>
              </w:rPr>
            </w:pPr>
            <w:r w:rsidRPr="00AE3BCB">
              <w:rPr>
                <w:rFonts w:ascii="ＭＳ ゴシック" w:eastAsia="ＭＳ ゴシック" w:hAnsi="ＭＳ ゴシック" w:hint="eastAsia"/>
                <w:b/>
                <w:sz w:val="22"/>
              </w:rPr>
              <w:t>読む能力</w:t>
            </w:r>
          </w:p>
        </w:tc>
        <w:tc>
          <w:tcPr>
            <w:tcW w:w="3561" w:type="dxa"/>
          </w:tcPr>
          <w:p w:rsidR="00AE3BCB" w:rsidRPr="00AE3BCB" w:rsidRDefault="00AE3BCB" w:rsidP="00AE3BCB">
            <w:pPr>
              <w:jc w:val="center"/>
              <w:rPr>
                <w:rFonts w:ascii="ＭＳ ゴシック" w:eastAsia="ＭＳ ゴシック" w:hAnsi="ＭＳ ゴシック"/>
                <w:b/>
                <w:sz w:val="22"/>
              </w:rPr>
            </w:pPr>
            <w:r w:rsidRPr="00AE3BCB">
              <w:rPr>
                <w:rFonts w:ascii="ＭＳ ゴシック" w:eastAsia="ＭＳ ゴシック" w:hAnsi="ＭＳ ゴシック" w:hint="eastAsia"/>
                <w:b/>
                <w:sz w:val="22"/>
              </w:rPr>
              <w:t>知識・理解</w:t>
            </w:r>
          </w:p>
        </w:tc>
      </w:tr>
      <w:tr w:rsidR="002D3DDA" w:rsidTr="005C4AB9">
        <w:tc>
          <w:tcPr>
            <w:tcW w:w="3560" w:type="dxa"/>
          </w:tcPr>
          <w:p w:rsidR="00AE3BCB" w:rsidRDefault="00A94411">
            <w:r>
              <w:rPr>
                <w:rFonts w:hint="eastAsia"/>
              </w:rPr>
              <w:t>場面の推移に従い、登場人物の心情や行動がどのような表現で描かれているか、理解しようとする。</w:t>
            </w:r>
          </w:p>
          <w:p w:rsidR="005C4AB9" w:rsidRDefault="005C4AB9"/>
          <w:p w:rsidR="005C4AB9" w:rsidRPr="00AE3BCB" w:rsidRDefault="00015A33">
            <w:r>
              <w:rPr>
                <w:rFonts w:hint="eastAsia"/>
              </w:rPr>
              <w:t>的確に本の内容を読み取り、それが伝わりやすいように工夫してレジュメを作成しようとする。</w:t>
            </w:r>
          </w:p>
        </w:tc>
        <w:tc>
          <w:tcPr>
            <w:tcW w:w="3561" w:type="dxa"/>
          </w:tcPr>
          <w:p w:rsidR="00AE3BCB" w:rsidRPr="00AE3BCB" w:rsidRDefault="00A94411">
            <w:r>
              <w:rPr>
                <w:rFonts w:hint="eastAsia"/>
              </w:rPr>
              <w:t>描かれた人物、情景、心情などを表現に即して読み、場面の推移や人物の心理の変化を把握するとともに、ここに描かれている人物や状況が意味するものは何か、理解する。</w:t>
            </w:r>
          </w:p>
        </w:tc>
        <w:tc>
          <w:tcPr>
            <w:tcW w:w="3561" w:type="dxa"/>
          </w:tcPr>
          <w:p w:rsidR="00AE3BCB" w:rsidRDefault="002D3DDA">
            <w:r>
              <w:rPr>
                <w:rFonts w:hint="eastAsia"/>
              </w:rPr>
              <w:t>文章の構成を捉え、比喩などの表現技巧を文脈のなかで理解する。</w:t>
            </w:r>
          </w:p>
          <w:p w:rsidR="00015A33" w:rsidRDefault="00015A33"/>
          <w:p w:rsidR="00015A33" w:rsidRPr="00AE3BCB" w:rsidRDefault="00015A33">
            <w:r>
              <w:rPr>
                <w:rFonts w:hint="eastAsia"/>
              </w:rPr>
              <w:t>他者に正確な情報を伝達するための言語の役割、特徴について理解する。</w:t>
            </w:r>
          </w:p>
        </w:tc>
      </w:tr>
    </w:tbl>
    <w:p w:rsidR="00AE3BCB" w:rsidRDefault="00AE3BCB">
      <w:pPr>
        <w:rPr>
          <w:sz w:val="22"/>
        </w:rPr>
      </w:pPr>
    </w:p>
    <w:p w:rsidR="00E17161" w:rsidRDefault="00E17161">
      <w:pPr>
        <w:widowControl/>
        <w:jc w:val="left"/>
        <w:rPr>
          <w:rFonts w:ascii="ＭＳ ゴシック" w:eastAsia="ＭＳ ゴシック" w:hAnsi="ＭＳ ゴシック"/>
          <w:b/>
          <w:sz w:val="24"/>
        </w:rPr>
      </w:pPr>
      <w:r>
        <w:rPr>
          <w:rFonts w:ascii="ＭＳ ゴシック" w:eastAsia="ＭＳ ゴシック" w:hAnsi="ＭＳ ゴシック"/>
          <w:b/>
          <w:sz w:val="24"/>
        </w:rPr>
        <w:br w:type="page"/>
      </w:r>
    </w:p>
    <w:p w:rsidR="00AE3BCB" w:rsidRDefault="00AE3BCB">
      <w:pPr>
        <w:rPr>
          <w:rFonts w:ascii="ＭＳ ゴシック" w:eastAsia="ＭＳ ゴシック" w:hAnsi="ＭＳ ゴシック"/>
          <w:b/>
          <w:sz w:val="24"/>
        </w:rPr>
      </w:pPr>
      <w:r w:rsidRPr="00AE3BCB">
        <w:rPr>
          <w:rFonts w:ascii="ＭＳ ゴシック" w:eastAsia="ＭＳ ゴシック" w:hAnsi="ＭＳ ゴシック" w:hint="eastAsia"/>
          <w:b/>
          <w:sz w:val="24"/>
        </w:rPr>
        <w:lastRenderedPageBreak/>
        <w:t>（４）指導と評価の計画</w:t>
      </w:r>
    </w:p>
    <w:tbl>
      <w:tblPr>
        <w:tblStyle w:val="a3"/>
        <w:tblW w:w="10716" w:type="dxa"/>
        <w:tblLook w:val="04A0" w:firstRow="1" w:lastRow="0" w:firstColumn="1" w:lastColumn="0" w:noHBand="0" w:noVBand="1"/>
      </w:tblPr>
      <w:tblGrid>
        <w:gridCol w:w="625"/>
        <w:gridCol w:w="5102"/>
        <w:gridCol w:w="4989"/>
      </w:tblGrid>
      <w:tr w:rsidR="00420CB1" w:rsidTr="007460FA">
        <w:tc>
          <w:tcPr>
            <w:tcW w:w="0" w:type="auto"/>
            <w:tcBorders>
              <w:top w:val="single" w:sz="12" w:space="0" w:color="auto"/>
              <w:left w:val="single" w:sz="12" w:space="0" w:color="auto"/>
              <w:bottom w:val="double" w:sz="4" w:space="0" w:color="auto"/>
            </w:tcBorders>
            <w:vAlign w:val="center"/>
          </w:tcPr>
          <w:p w:rsidR="009E6398" w:rsidRPr="00FA0013" w:rsidRDefault="009A6450" w:rsidP="005C4AB9">
            <w:pPr>
              <w:jc w:val="center"/>
              <w:rPr>
                <w:rFonts w:ascii="ＭＳ ゴシック" w:eastAsia="ＭＳ ゴシック" w:hAnsi="ＭＳ ゴシック"/>
                <w:b/>
                <w:sz w:val="22"/>
              </w:rPr>
            </w:pPr>
            <w:r w:rsidRPr="00FA0013">
              <w:rPr>
                <w:rFonts w:ascii="ＭＳ ゴシック" w:eastAsia="ＭＳ ゴシック" w:hAnsi="ＭＳ ゴシック" w:hint="eastAsia"/>
                <w:b/>
                <w:sz w:val="22"/>
              </w:rPr>
              <w:t>次</w:t>
            </w:r>
          </w:p>
        </w:tc>
        <w:tc>
          <w:tcPr>
            <w:tcW w:w="5102" w:type="dxa"/>
            <w:tcBorders>
              <w:top w:val="single" w:sz="12" w:space="0" w:color="auto"/>
              <w:bottom w:val="double" w:sz="4" w:space="0" w:color="auto"/>
            </w:tcBorders>
          </w:tcPr>
          <w:p w:rsidR="009E6398" w:rsidRPr="00FA0013" w:rsidRDefault="009A6450" w:rsidP="005722B7">
            <w:pPr>
              <w:jc w:val="center"/>
              <w:rPr>
                <w:rFonts w:ascii="ＭＳ ゴシック" w:eastAsia="ＭＳ ゴシック" w:hAnsi="ＭＳ ゴシック"/>
                <w:b/>
                <w:sz w:val="22"/>
              </w:rPr>
            </w:pPr>
            <w:r w:rsidRPr="00FA0013">
              <w:rPr>
                <w:rFonts w:ascii="ＭＳ ゴシック" w:eastAsia="ＭＳ ゴシック" w:hAnsi="ＭＳ ゴシック" w:hint="eastAsia"/>
                <w:b/>
                <w:sz w:val="22"/>
              </w:rPr>
              <w:t>具体的な評価基準と評価方法</w:t>
            </w:r>
          </w:p>
        </w:tc>
        <w:tc>
          <w:tcPr>
            <w:tcW w:w="4989" w:type="dxa"/>
            <w:tcBorders>
              <w:top w:val="single" w:sz="12" w:space="0" w:color="auto"/>
              <w:bottom w:val="double" w:sz="4" w:space="0" w:color="auto"/>
              <w:right w:val="single" w:sz="12" w:space="0" w:color="auto"/>
            </w:tcBorders>
          </w:tcPr>
          <w:p w:rsidR="009E6398" w:rsidRPr="00FA0013" w:rsidRDefault="009A6450" w:rsidP="005722B7">
            <w:pPr>
              <w:jc w:val="center"/>
              <w:rPr>
                <w:rFonts w:ascii="ＭＳ ゴシック" w:eastAsia="ＭＳ ゴシック" w:hAnsi="ＭＳ ゴシック"/>
                <w:b/>
                <w:sz w:val="22"/>
              </w:rPr>
            </w:pPr>
            <w:r w:rsidRPr="00FA0013">
              <w:rPr>
                <w:rFonts w:ascii="ＭＳ ゴシック" w:eastAsia="ＭＳ ゴシック" w:hAnsi="ＭＳ ゴシック" w:hint="eastAsia"/>
                <w:b/>
                <w:sz w:val="22"/>
              </w:rPr>
              <w:t>学習活動</w:t>
            </w:r>
          </w:p>
        </w:tc>
      </w:tr>
      <w:tr w:rsidR="00420CB1" w:rsidTr="007460FA">
        <w:tc>
          <w:tcPr>
            <w:tcW w:w="0" w:type="auto"/>
            <w:tcBorders>
              <w:top w:val="double" w:sz="4" w:space="0" w:color="auto"/>
              <w:left w:val="single" w:sz="12" w:space="0" w:color="auto"/>
            </w:tcBorders>
            <w:vAlign w:val="center"/>
          </w:tcPr>
          <w:p w:rsidR="009E6398" w:rsidRPr="00FA0013" w:rsidRDefault="00FA0013" w:rsidP="005C4AB9">
            <w:pPr>
              <w:jc w:val="center"/>
              <w:rPr>
                <w:rFonts w:ascii="ＭＳ ゴシック" w:eastAsia="ＭＳ ゴシック" w:hAnsi="ＭＳ ゴシック"/>
                <w:b/>
                <w:sz w:val="22"/>
              </w:rPr>
            </w:pPr>
            <w:r w:rsidRPr="00FA0013">
              <w:rPr>
                <w:rFonts w:ascii="ＭＳ ゴシック" w:eastAsia="ＭＳ ゴシック" w:hAnsi="ＭＳ ゴシック" w:hint="eastAsia"/>
                <w:b/>
                <w:sz w:val="22"/>
              </w:rPr>
              <w:t>１</w:t>
            </w:r>
          </w:p>
        </w:tc>
        <w:tc>
          <w:tcPr>
            <w:tcW w:w="5102" w:type="dxa"/>
            <w:tcBorders>
              <w:top w:val="double" w:sz="4" w:space="0" w:color="auto"/>
            </w:tcBorders>
          </w:tcPr>
          <w:p w:rsidR="009E6398" w:rsidRPr="005722B7" w:rsidRDefault="00FA0013">
            <w:pPr>
              <w:rPr>
                <w:rFonts w:ascii="ＭＳ ゴシック" w:eastAsia="ＭＳ ゴシック" w:hAnsi="ＭＳ ゴシック"/>
                <w:b/>
                <w:sz w:val="22"/>
              </w:rPr>
            </w:pPr>
            <w:r w:rsidRPr="005722B7">
              <w:rPr>
                <w:rFonts w:ascii="ＭＳ ゴシック" w:eastAsia="ＭＳ ゴシック" w:hAnsi="ＭＳ ゴシック" w:hint="eastAsia"/>
                <w:b/>
                <w:sz w:val="22"/>
              </w:rPr>
              <w:t>【評価基準】</w:t>
            </w:r>
          </w:p>
          <w:p w:rsidR="00FA0013" w:rsidRDefault="0065479C">
            <w:pPr>
              <w:rPr>
                <w:rFonts w:asciiTheme="minorEastAsia" w:hAnsiTheme="minorEastAsia"/>
                <w:sz w:val="22"/>
              </w:rPr>
            </w:pPr>
            <w:r>
              <w:rPr>
                <w:rFonts w:asciiTheme="minorEastAsia" w:hAnsiTheme="minorEastAsia" w:hint="eastAsia"/>
                <w:sz w:val="22"/>
              </w:rPr>
              <w:t>文章構成における場所や時間の設定、</w:t>
            </w:r>
            <w:r w:rsidR="005C4AB9">
              <w:rPr>
                <w:rFonts w:asciiTheme="minorEastAsia" w:hAnsiTheme="minorEastAsia" w:hint="eastAsia"/>
                <w:sz w:val="22"/>
              </w:rPr>
              <w:t>多用されている動物の比喩などの意味するものを的確に捉えている。（知識・理解）</w:t>
            </w:r>
          </w:p>
          <w:p w:rsidR="005722B7" w:rsidRDefault="005722B7">
            <w:pPr>
              <w:rPr>
                <w:rFonts w:asciiTheme="minorEastAsia" w:hAnsiTheme="minorEastAsia"/>
                <w:sz w:val="22"/>
              </w:rPr>
            </w:pPr>
          </w:p>
          <w:p w:rsidR="00A94411" w:rsidRPr="005722B7" w:rsidRDefault="00A94411">
            <w:pPr>
              <w:rPr>
                <w:rFonts w:ascii="ＭＳ ゴシック" w:eastAsia="ＭＳ ゴシック" w:hAnsi="ＭＳ ゴシック"/>
                <w:b/>
                <w:sz w:val="22"/>
              </w:rPr>
            </w:pPr>
            <w:r w:rsidRPr="005722B7">
              <w:rPr>
                <w:rFonts w:ascii="ＭＳ ゴシック" w:eastAsia="ＭＳ ゴシック" w:hAnsi="ＭＳ ゴシック" w:hint="eastAsia"/>
                <w:b/>
                <w:sz w:val="22"/>
              </w:rPr>
              <w:t>【評価方法】</w:t>
            </w:r>
          </w:p>
          <w:p w:rsidR="0065479C" w:rsidRDefault="0065479C">
            <w:pPr>
              <w:rPr>
                <w:rFonts w:asciiTheme="minorEastAsia" w:hAnsiTheme="minorEastAsia"/>
                <w:sz w:val="22"/>
              </w:rPr>
            </w:pPr>
            <w:r>
              <w:rPr>
                <w:rFonts w:asciiTheme="minorEastAsia" w:hAnsiTheme="minorEastAsia" w:hint="eastAsia"/>
                <w:sz w:val="22"/>
              </w:rPr>
              <w:t>「</w:t>
            </w:r>
            <w:r w:rsidR="005722B7">
              <w:rPr>
                <w:rFonts w:asciiTheme="minorEastAsia" w:hAnsiTheme="minorEastAsia" w:hint="eastAsia"/>
                <w:sz w:val="22"/>
              </w:rPr>
              <w:t>行動の観察</w:t>
            </w:r>
            <w:r>
              <w:rPr>
                <w:rFonts w:asciiTheme="minorEastAsia" w:hAnsiTheme="minorEastAsia" w:hint="eastAsia"/>
                <w:sz w:val="22"/>
              </w:rPr>
              <w:t>」</w:t>
            </w:r>
          </w:p>
          <w:p w:rsidR="00BD2BCF" w:rsidRDefault="00BD2BCF">
            <w:pPr>
              <w:rPr>
                <w:rFonts w:asciiTheme="minorEastAsia" w:hAnsiTheme="minorEastAsia"/>
                <w:sz w:val="22"/>
              </w:rPr>
            </w:pPr>
            <w:r>
              <w:rPr>
                <w:rFonts w:asciiTheme="minorEastAsia" w:hAnsiTheme="minorEastAsia" w:hint="eastAsia"/>
                <w:sz w:val="22"/>
              </w:rPr>
              <w:t>「行動の確認」</w:t>
            </w:r>
          </w:p>
          <w:p w:rsidR="0082481C" w:rsidRPr="00FA0013" w:rsidRDefault="0082481C">
            <w:pPr>
              <w:rPr>
                <w:rFonts w:asciiTheme="minorEastAsia" w:hAnsiTheme="minorEastAsia"/>
                <w:sz w:val="22"/>
              </w:rPr>
            </w:pPr>
            <w:r>
              <w:rPr>
                <w:rFonts w:asciiTheme="minorEastAsia" w:hAnsiTheme="minorEastAsia" w:hint="eastAsia"/>
                <w:sz w:val="22"/>
              </w:rPr>
              <w:t>「記述の確認」</w:t>
            </w:r>
          </w:p>
        </w:tc>
        <w:tc>
          <w:tcPr>
            <w:tcW w:w="4989" w:type="dxa"/>
            <w:tcBorders>
              <w:top w:val="double" w:sz="4" w:space="0" w:color="auto"/>
              <w:right w:val="single" w:sz="12" w:space="0" w:color="auto"/>
            </w:tcBorders>
          </w:tcPr>
          <w:p w:rsidR="009E6398" w:rsidRPr="00E44549" w:rsidRDefault="0065479C">
            <w:pPr>
              <w:rPr>
                <w:rFonts w:ascii="ＭＳ ゴシック" w:eastAsia="ＭＳ ゴシック" w:hAnsi="ＭＳ ゴシック"/>
                <w:sz w:val="22"/>
              </w:rPr>
            </w:pPr>
            <w:r w:rsidRPr="00E44549">
              <w:rPr>
                <w:rFonts w:ascii="ＭＳ ゴシック" w:eastAsia="ＭＳ ゴシック" w:hAnsi="ＭＳ ゴシック" w:hint="eastAsia"/>
                <w:sz w:val="22"/>
              </w:rPr>
              <w:t>朗読ＣＤを聞きながら、「羅生門」を通読する。</w:t>
            </w:r>
          </w:p>
          <w:p w:rsidR="0065479C" w:rsidRDefault="0065479C" w:rsidP="005722B7">
            <w:pPr>
              <w:ind w:leftChars="100" w:left="210"/>
              <w:rPr>
                <w:rFonts w:asciiTheme="minorEastAsia" w:hAnsiTheme="minorEastAsia"/>
                <w:sz w:val="22"/>
              </w:rPr>
            </w:pPr>
            <w:r>
              <w:rPr>
                <w:rFonts w:asciiTheme="minorEastAsia" w:hAnsiTheme="minorEastAsia" w:hint="eastAsia"/>
                <w:sz w:val="22"/>
              </w:rPr>
              <w:t>・どのような</w:t>
            </w:r>
            <w:r w:rsidR="00420CB1">
              <w:rPr>
                <w:rFonts w:asciiTheme="minorEastAsia" w:hAnsiTheme="minorEastAsia" w:hint="eastAsia"/>
                <w:sz w:val="22"/>
              </w:rPr>
              <w:t>表現技巧や比喩が使われているのか整理する。</w:t>
            </w:r>
          </w:p>
          <w:p w:rsidR="00E44549" w:rsidRDefault="00847C46" w:rsidP="00E44549">
            <w:pPr>
              <w:rPr>
                <w:rFonts w:asciiTheme="majorEastAsia" w:eastAsiaTheme="majorEastAsia" w:hAnsiTheme="majorEastAsia"/>
                <w:sz w:val="22"/>
              </w:rPr>
            </w:pPr>
            <w:r w:rsidRPr="00847C46">
              <w:rPr>
                <w:rFonts w:asciiTheme="majorEastAsia" w:eastAsiaTheme="majorEastAsia" w:hAnsiTheme="majorEastAsia" w:hint="eastAsia"/>
                <w:sz w:val="22"/>
              </w:rPr>
              <w:t>話の構成と設定を確認する。</w:t>
            </w:r>
          </w:p>
          <w:p w:rsidR="00847C46" w:rsidRPr="00847C46" w:rsidRDefault="00847C46" w:rsidP="00E44549">
            <w:pPr>
              <w:rPr>
                <w:rFonts w:asciiTheme="majorEastAsia" w:eastAsiaTheme="majorEastAsia" w:hAnsiTheme="majorEastAsia"/>
                <w:sz w:val="22"/>
              </w:rPr>
            </w:pPr>
            <w:r>
              <w:rPr>
                <w:rFonts w:asciiTheme="majorEastAsia" w:eastAsiaTheme="majorEastAsia" w:hAnsiTheme="majorEastAsia" w:hint="eastAsia"/>
                <w:sz w:val="22"/>
              </w:rPr>
              <w:t>小説における風景、背景描写の意味を学ぶ。</w:t>
            </w:r>
          </w:p>
          <w:p w:rsidR="00420CB1" w:rsidRDefault="00420CB1" w:rsidP="005722B7">
            <w:pPr>
              <w:ind w:leftChars="100" w:left="210"/>
              <w:rPr>
                <w:rFonts w:asciiTheme="minorEastAsia" w:hAnsiTheme="minorEastAsia"/>
                <w:sz w:val="22"/>
              </w:rPr>
            </w:pPr>
            <w:r>
              <w:rPr>
                <w:rFonts w:asciiTheme="minorEastAsia" w:hAnsiTheme="minorEastAsia" w:hint="eastAsia"/>
                <w:sz w:val="22"/>
              </w:rPr>
              <w:t>・物語の舞台となっている時代、社会の</w:t>
            </w:r>
            <w:r w:rsidR="00461844">
              <w:rPr>
                <w:rFonts w:asciiTheme="minorEastAsia" w:hAnsiTheme="minorEastAsia" w:hint="eastAsia"/>
                <w:sz w:val="22"/>
              </w:rPr>
              <w:t>状況を把握し、主人公下人がその中でどのような状態に置かれているかをグループで検討する。</w:t>
            </w:r>
          </w:p>
          <w:p w:rsidR="00461844" w:rsidRPr="005722B7" w:rsidRDefault="00461844" w:rsidP="005722B7">
            <w:pPr>
              <w:ind w:leftChars="200" w:left="420"/>
              <w:rPr>
                <w:rFonts w:asciiTheme="minorEastAsia" w:hAnsiTheme="minorEastAsia"/>
                <w:sz w:val="22"/>
                <w:u w:val="single"/>
              </w:rPr>
            </w:pPr>
            <w:r w:rsidRPr="005722B7">
              <w:rPr>
                <w:rFonts w:asciiTheme="minorEastAsia" w:hAnsiTheme="minorEastAsia" w:hint="eastAsia"/>
                <w:sz w:val="22"/>
                <w:u w:val="single"/>
              </w:rPr>
              <w:t>時代／場所／様子／季節／時間／天候など</w:t>
            </w:r>
          </w:p>
          <w:p w:rsidR="00296F5C" w:rsidRDefault="00296F5C" w:rsidP="005722B7">
            <w:pPr>
              <w:ind w:leftChars="100" w:left="210"/>
              <w:rPr>
                <w:rFonts w:asciiTheme="minorEastAsia" w:hAnsiTheme="minorEastAsia"/>
                <w:sz w:val="22"/>
              </w:rPr>
            </w:pPr>
            <w:r>
              <w:rPr>
                <w:rFonts w:asciiTheme="minorEastAsia" w:hAnsiTheme="minorEastAsia" w:hint="eastAsia"/>
                <w:sz w:val="22"/>
              </w:rPr>
              <w:t>・風景、背景描写と心理との関わり</w:t>
            </w:r>
            <w:r w:rsidR="00466612">
              <w:rPr>
                <w:rFonts w:asciiTheme="minorEastAsia" w:hAnsiTheme="minorEastAsia" w:hint="eastAsia"/>
                <w:sz w:val="22"/>
              </w:rPr>
              <w:t>について、グループで検討する。</w:t>
            </w:r>
          </w:p>
          <w:p w:rsidR="00466612" w:rsidRPr="00466612" w:rsidRDefault="00466612" w:rsidP="00466612">
            <w:pPr>
              <w:ind w:leftChars="200" w:left="420"/>
              <w:rPr>
                <w:rFonts w:asciiTheme="minorEastAsia" w:hAnsiTheme="minorEastAsia"/>
                <w:sz w:val="22"/>
                <w:u w:val="single"/>
              </w:rPr>
            </w:pPr>
            <w:r w:rsidRPr="00466612">
              <w:rPr>
                <w:rFonts w:asciiTheme="minorEastAsia" w:hAnsiTheme="minorEastAsia" w:hint="eastAsia"/>
                <w:sz w:val="22"/>
                <w:u w:val="single"/>
              </w:rPr>
              <w:t>きりぎりす／からす／雨</w:t>
            </w:r>
            <w:r w:rsidR="00007561">
              <w:rPr>
                <w:rFonts w:asciiTheme="minorEastAsia" w:hAnsiTheme="minorEastAsia" w:hint="eastAsia"/>
                <w:sz w:val="22"/>
                <w:u w:val="single"/>
              </w:rPr>
              <w:t>など</w:t>
            </w:r>
          </w:p>
          <w:p w:rsidR="00461844" w:rsidRPr="0065479C" w:rsidRDefault="00461844" w:rsidP="005722B7">
            <w:pPr>
              <w:ind w:leftChars="100" w:left="210"/>
              <w:rPr>
                <w:rFonts w:asciiTheme="minorEastAsia" w:hAnsiTheme="minorEastAsia"/>
                <w:sz w:val="22"/>
              </w:rPr>
            </w:pPr>
            <w:r>
              <w:rPr>
                <w:rFonts w:asciiTheme="minorEastAsia" w:hAnsiTheme="minorEastAsia" w:hint="eastAsia"/>
                <w:sz w:val="22"/>
              </w:rPr>
              <w:t>・各グループの発表を聴きながら、自分のグループの</w:t>
            </w:r>
            <w:r w:rsidR="0082481C">
              <w:rPr>
                <w:rFonts w:asciiTheme="minorEastAsia" w:hAnsiTheme="minorEastAsia" w:hint="eastAsia"/>
                <w:sz w:val="22"/>
              </w:rPr>
              <w:t>考えを捉え直し、ノートにまとめる</w:t>
            </w:r>
            <w:r w:rsidR="005722B7">
              <w:rPr>
                <w:rFonts w:asciiTheme="minorEastAsia" w:hAnsiTheme="minorEastAsia" w:hint="eastAsia"/>
                <w:sz w:val="22"/>
              </w:rPr>
              <w:t>。</w:t>
            </w:r>
          </w:p>
        </w:tc>
      </w:tr>
      <w:tr w:rsidR="00420CB1" w:rsidTr="007460FA">
        <w:tc>
          <w:tcPr>
            <w:tcW w:w="0" w:type="auto"/>
            <w:tcBorders>
              <w:left w:val="single" w:sz="12" w:space="0" w:color="auto"/>
            </w:tcBorders>
            <w:vAlign w:val="center"/>
          </w:tcPr>
          <w:p w:rsidR="009A6450" w:rsidRPr="00FA0013" w:rsidRDefault="005722B7" w:rsidP="005C4AB9">
            <w:pPr>
              <w:jc w:val="center"/>
              <w:rPr>
                <w:rFonts w:ascii="ＭＳ ゴシック" w:eastAsia="ＭＳ ゴシック" w:hAnsi="ＭＳ ゴシック"/>
                <w:b/>
                <w:sz w:val="22"/>
              </w:rPr>
            </w:pPr>
            <w:r>
              <w:rPr>
                <w:rFonts w:ascii="ＭＳ ゴシック" w:eastAsia="ＭＳ ゴシック" w:hAnsi="ＭＳ ゴシック" w:hint="eastAsia"/>
                <w:b/>
                <w:sz w:val="22"/>
              </w:rPr>
              <w:t>２</w:t>
            </w:r>
          </w:p>
        </w:tc>
        <w:tc>
          <w:tcPr>
            <w:tcW w:w="5102" w:type="dxa"/>
          </w:tcPr>
          <w:p w:rsidR="009A6450" w:rsidRPr="005722B7" w:rsidRDefault="005722B7">
            <w:pPr>
              <w:rPr>
                <w:rFonts w:ascii="ＭＳ ゴシック" w:eastAsia="ＭＳ ゴシック" w:hAnsi="ＭＳ ゴシック"/>
                <w:b/>
                <w:sz w:val="22"/>
              </w:rPr>
            </w:pPr>
            <w:r w:rsidRPr="005722B7">
              <w:rPr>
                <w:rFonts w:ascii="ＭＳ ゴシック" w:eastAsia="ＭＳ ゴシック" w:hAnsi="ＭＳ ゴシック" w:hint="eastAsia"/>
                <w:b/>
                <w:sz w:val="22"/>
              </w:rPr>
              <w:t>【評価基準】</w:t>
            </w:r>
          </w:p>
          <w:p w:rsidR="005722B7" w:rsidRDefault="005722B7">
            <w:pPr>
              <w:rPr>
                <w:rFonts w:asciiTheme="minorEastAsia" w:hAnsiTheme="minorEastAsia"/>
                <w:sz w:val="22"/>
              </w:rPr>
            </w:pPr>
            <w:r>
              <w:rPr>
                <w:rFonts w:asciiTheme="minorEastAsia" w:hAnsiTheme="minorEastAsia" w:hint="eastAsia"/>
                <w:sz w:val="22"/>
              </w:rPr>
              <w:t>下人のおかれている状況、老婆の考え方を捉え、二人の行動や心情の変化が、場面の推移</w:t>
            </w:r>
            <w:r w:rsidR="005C4AB9">
              <w:rPr>
                <w:rFonts w:asciiTheme="minorEastAsia" w:hAnsiTheme="minorEastAsia" w:hint="eastAsia"/>
                <w:sz w:val="22"/>
              </w:rPr>
              <w:t>に従ってどのような表現で描かれているかを理解しようとしている。（関心・意欲・態度）</w:t>
            </w:r>
          </w:p>
          <w:p w:rsidR="005722B7" w:rsidRDefault="005722B7">
            <w:pPr>
              <w:rPr>
                <w:rFonts w:asciiTheme="minorEastAsia" w:hAnsiTheme="minorEastAsia"/>
                <w:sz w:val="22"/>
              </w:rPr>
            </w:pPr>
          </w:p>
          <w:p w:rsidR="005722B7" w:rsidRPr="0082481C" w:rsidRDefault="005722B7">
            <w:pPr>
              <w:rPr>
                <w:rFonts w:ascii="ＭＳ ゴシック" w:eastAsia="ＭＳ ゴシック" w:hAnsi="ＭＳ ゴシック"/>
                <w:b/>
                <w:sz w:val="22"/>
              </w:rPr>
            </w:pPr>
            <w:r w:rsidRPr="0082481C">
              <w:rPr>
                <w:rFonts w:ascii="ＭＳ ゴシック" w:eastAsia="ＭＳ ゴシック" w:hAnsi="ＭＳ ゴシック" w:hint="eastAsia"/>
                <w:b/>
                <w:sz w:val="22"/>
              </w:rPr>
              <w:t>【評価方法】</w:t>
            </w:r>
          </w:p>
          <w:p w:rsidR="005722B7" w:rsidRDefault="0082481C">
            <w:pPr>
              <w:rPr>
                <w:rFonts w:asciiTheme="minorEastAsia" w:hAnsiTheme="minorEastAsia"/>
                <w:sz w:val="22"/>
              </w:rPr>
            </w:pPr>
            <w:r>
              <w:rPr>
                <w:rFonts w:asciiTheme="minorEastAsia" w:hAnsiTheme="minorEastAsia" w:hint="eastAsia"/>
                <w:sz w:val="22"/>
              </w:rPr>
              <w:t>「行動の観察」</w:t>
            </w:r>
          </w:p>
          <w:p w:rsidR="00BD2BCF" w:rsidRDefault="00BD2BCF">
            <w:pPr>
              <w:rPr>
                <w:rFonts w:asciiTheme="minorEastAsia" w:hAnsiTheme="minorEastAsia"/>
                <w:sz w:val="22"/>
              </w:rPr>
            </w:pPr>
            <w:r>
              <w:rPr>
                <w:rFonts w:asciiTheme="minorEastAsia" w:hAnsiTheme="minorEastAsia" w:hint="eastAsia"/>
                <w:sz w:val="22"/>
              </w:rPr>
              <w:t>「行動の確認」</w:t>
            </w:r>
          </w:p>
          <w:p w:rsidR="0082481C" w:rsidRPr="005722B7" w:rsidRDefault="0082481C">
            <w:pPr>
              <w:rPr>
                <w:rFonts w:asciiTheme="minorEastAsia" w:hAnsiTheme="minorEastAsia"/>
                <w:sz w:val="22"/>
              </w:rPr>
            </w:pPr>
            <w:r>
              <w:rPr>
                <w:rFonts w:asciiTheme="minorEastAsia" w:hAnsiTheme="minorEastAsia" w:hint="eastAsia"/>
                <w:sz w:val="22"/>
              </w:rPr>
              <w:t>「記述の確認」</w:t>
            </w:r>
          </w:p>
        </w:tc>
        <w:tc>
          <w:tcPr>
            <w:tcW w:w="4989" w:type="dxa"/>
            <w:tcBorders>
              <w:right w:val="single" w:sz="12" w:space="0" w:color="auto"/>
            </w:tcBorders>
          </w:tcPr>
          <w:p w:rsidR="009A6450" w:rsidRPr="00E17161" w:rsidRDefault="005722B7">
            <w:pPr>
              <w:rPr>
                <w:rFonts w:asciiTheme="majorEastAsia" w:eastAsiaTheme="majorEastAsia" w:hAnsiTheme="majorEastAsia"/>
                <w:sz w:val="22"/>
              </w:rPr>
            </w:pPr>
            <w:r w:rsidRPr="00E17161">
              <w:rPr>
                <w:rFonts w:asciiTheme="majorEastAsia" w:eastAsiaTheme="majorEastAsia" w:hAnsiTheme="majorEastAsia" w:hint="eastAsia"/>
                <w:sz w:val="22"/>
              </w:rPr>
              <w:t>下人のおかれている状況とその思いをつかむ。</w:t>
            </w:r>
          </w:p>
          <w:p w:rsidR="005722B7" w:rsidRDefault="005722B7" w:rsidP="005722B7">
            <w:pPr>
              <w:ind w:leftChars="100" w:left="210"/>
              <w:rPr>
                <w:rFonts w:asciiTheme="minorEastAsia" w:hAnsiTheme="minorEastAsia"/>
                <w:sz w:val="22"/>
              </w:rPr>
            </w:pPr>
            <w:r>
              <w:rPr>
                <w:rFonts w:asciiTheme="minorEastAsia" w:hAnsiTheme="minorEastAsia" w:hint="eastAsia"/>
                <w:sz w:val="22"/>
              </w:rPr>
              <w:t>・羅生門の下で雨やみを待つ下人が置かれている状況とその思いについて考える。</w:t>
            </w:r>
          </w:p>
          <w:p w:rsidR="005722B7" w:rsidRPr="00E17161" w:rsidRDefault="009210AD">
            <w:pPr>
              <w:rPr>
                <w:rFonts w:asciiTheme="majorEastAsia" w:eastAsiaTheme="majorEastAsia" w:hAnsiTheme="majorEastAsia"/>
                <w:sz w:val="22"/>
              </w:rPr>
            </w:pPr>
            <w:r w:rsidRPr="00E17161">
              <w:rPr>
                <w:rFonts w:asciiTheme="majorEastAsia" w:eastAsiaTheme="majorEastAsia" w:hAnsiTheme="majorEastAsia" w:hint="eastAsia"/>
                <w:sz w:val="22"/>
              </w:rPr>
              <w:t>老婆に出会うまでの下人の心の動きを捉える。</w:t>
            </w:r>
          </w:p>
          <w:p w:rsidR="009210AD" w:rsidRDefault="0086401C" w:rsidP="0086401C">
            <w:pPr>
              <w:ind w:leftChars="100" w:left="210"/>
              <w:rPr>
                <w:rFonts w:asciiTheme="minorEastAsia" w:hAnsiTheme="minorEastAsia"/>
                <w:sz w:val="22"/>
              </w:rPr>
            </w:pPr>
            <w:r>
              <w:rPr>
                <w:rFonts w:asciiTheme="minorEastAsia" w:hAnsiTheme="minorEastAsia" w:hint="eastAsia"/>
                <w:sz w:val="22"/>
              </w:rPr>
              <w:t>◆楼に上ろうとする時</w:t>
            </w:r>
          </w:p>
          <w:p w:rsidR="0086401C" w:rsidRDefault="0086401C" w:rsidP="0086401C">
            <w:pPr>
              <w:ind w:leftChars="100" w:left="210"/>
              <w:rPr>
                <w:rFonts w:asciiTheme="minorEastAsia" w:hAnsiTheme="minorEastAsia"/>
                <w:sz w:val="22"/>
              </w:rPr>
            </w:pPr>
            <w:r>
              <w:rPr>
                <w:rFonts w:asciiTheme="minorEastAsia" w:hAnsiTheme="minorEastAsia" w:hint="eastAsia"/>
                <w:sz w:val="22"/>
              </w:rPr>
              <w:t>◆楼の上へとのぼる時</w:t>
            </w:r>
          </w:p>
          <w:p w:rsidR="0086401C" w:rsidRDefault="0086401C" w:rsidP="0086401C">
            <w:pPr>
              <w:ind w:leftChars="100" w:left="210"/>
              <w:rPr>
                <w:rFonts w:asciiTheme="minorEastAsia" w:hAnsiTheme="minorEastAsia"/>
                <w:sz w:val="22"/>
              </w:rPr>
            </w:pPr>
            <w:r>
              <w:rPr>
                <w:rFonts w:asciiTheme="minorEastAsia" w:hAnsiTheme="minorEastAsia" w:hint="eastAsia"/>
                <w:sz w:val="22"/>
              </w:rPr>
              <w:t>◆下人が見た楼の上の様子</w:t>
            </w:r>
          </w:p>
          <w:p w:rsidR="0086401C" w:rsidRDefault="0086401C" w:rsidP="0086401C">
            <w:pPr>
              <w:ind w:leftChars="100" w:left="210"/>
              <w:rPr>
                <w:rFonts w:asciiTheme="minorEastAsia" w:hAnsiTheme="minorEastAsia"/>
                <w:sz w:val="22"/>
              </w:rPr>
            </w:pPr>
            <w:r>
              <w:rPr>
                <w:rFonts w:asciiTheme="minorEastAsia" w:hAnsiTheme="minorEastAsia" w:hint="eastAsia"/>
                <w:sz w:val="22"/>
              </w:rPr>
              <w:t>◆老婆を見つけた時</w:t>
            </w:r>
          </w:p>
          <w:p w:rsidR="0086401C" w:rsidRDefault="0086401C" w:rsidP="0086401C">
            <w:pPr>
              <w:ind w:leftChars="100" w:left="210"/>
              <w:rPr>
                <w:rFonts w:asciiTheme="minorEastAsia" w:hAnsiTheme="minorEastAsia"/>
                <w:sz w:val="22"/>
              </w:rPr>
            </w:pPr>
            <w:r>
              <w:rPr>
                <w:rFonts w:asciiTheme="minorEastAsia" w:hAnsiTheme="minorEastAsia" w:hint="eastAsia"/>
                <w:sz w:val="22"/>
              </w:rPr>
              <w:t>◆老婆が死体から髪を抜いていると知った時</w:t>
            </w:r>
          </w:p>
          <w:p w:rsidR="0086401C" w:rsidRPr="005722B7" w:rsidRDefault="0086401C" w:rsidP="0082481C">
            <w:pPr>
              <w:ind w:leftChars="100" w:left="210"/>
              <w:rPr>
                <w:rFonts w:asciiTheme="minorEastAsia" w:hAnsiTheme="minorEastAsia"/>
                <w:sz w:val="22"/>
              </w:rPr>
            </w:pPr>
            <w:r>
              <w:rPr>
                <w:rFonts w:asciiTheme="minorEastAsia" w:hAnsiTheme="minorEastAsia" w:hint="eastAsia"/>
                <w:sz w:val="22"/>
              </w:rPr>
              <w:t>・以上についてグループで検討し、発表</w:t>
            </w:r>
            <w:r w:rsidR="006B3DF9">
              <w:rPr>
                <w:rFonts w:asciiTheme="minorEastAsia" w:hAnsiTheme="minorEastAsia" w:hint="eastAsia"/>
                <w:sz w:val="22"/>
              </w:rPr>
              <w:t>。</w:t>
            </w:r>
            <w:r w:rsidR="0082481C">
              <w:rPr>
                <w:rFonts w:asciiTheme="minorEastAsia" w:hAnsiTheme="minorEastAsia" w:hint="eastAsia"/>
                <w:sz w:val="22"/>
              </w:rPr>
              <w:t>また、各グループの発表を聴きながら、自分のグループの考えを捉え直し、ノートにまとめる。</w:t>
            </w:r>
          </w:p>
        </w:tc>
      </w:tr>
      <w:tr w:rsidR="0082481C" w:rsidTr="007460FA">
        <w:tc>
          <w:tcPr>
            <w:tcW w:w="0" w:type="auto"/>
            <w:tcBorders>
              <w:left w:val="single" w:sz="12" w:space="0" w:color="auto"/>
            </w:tcBorders>
            <w:vAlign w:val="center"/>
          </w:tcPr>
          <w:p w:rsidR="0082481C" w:rsidRDefault="0082481C" w:rsidP="005C4AB9">
            <w:pPr>
              <w:jc w:val="center"/>
              <w:rPr>
                <w:rFonts w:ascii="ＭＳ ゴシック" w:eastAsia="ＭＳ ゴシック" w:hAnsi="ＭＳ ゴシック"/>
                <w:b/>
                <w:sz w:val="22"/>
              </w:rPr>
            </w:pPr>
            <w:r>
              <w:rPr>
                <w:rFonts w:ascii="ＭＳ ゴシック" w:eastAsia="ＭＳ ゴシック" w:hAnsi="ＭＳ ゴシック" w:hint="eastAsia"/>
                <w:b/>
                <w:sz w:val="22"/>
              </w:rPr>
              <w:t>３</w:t>
            </w:r>
          </w:p>
        </w:tc>
        <w:tc>
          <w:tcPr>
            <w:tcW w:w="5102" w:type="dxa"/>
          </w:tcPr>
          <w:p w:rsidR="0082481C" w:rsidRDefault="0082481C">
            <w:pPr>
              <w:rPr>
                <w:rFonts w:ascii="ＭＳ ゴシック" w:eastAsia="ＭＳ ゴシック" w:hAnsi="ＭＳ ゴシック"/>
                <w:b/>
                <w:sz w:val="22"/>
              </w:rPr>
            </w:pPr>
            <w:r>
              <w:rPr>
                <w:rFonts w:ascii="ＭＳ ゴシック" w:eastAsia="ＭＳ ゴシック" w:hAnsi="ＭＳ ゴシック" w:hint="eastAsia"/>
                <w:b/>
                <w:sz w:val="22"/>
              </w:rPr>
              <w:t>【評価基準】</w:t>
            </w:r>
          </w:p>
          <w:p w:rsidR="0082481C" w:rsidRDefault="00C76389">
            <w:pPr>
              <w:rPr>
                <w:rFonts w:asciiTheme="minorEastAsia" w:hAnsiTheme="minorEastAsia"/>
                <w:sz w:val="22"/>
              </w:rPr>
            </w:pPr>
            <w:r>
              <w:rPr>
                <w:rFonts w:asciiTheme="minorEastAsia" w:hAnsiTheme="minorEastAsia" w:hint="eastAsia"/>
                <w:sz w:val="22"/>
              </w:rPr>
              <w:t>比喩表現や語りの視点に注意して、作品世界の状況を把握し、人物の考え方と</w:t>
            </w:r>
            <w:r w:rsidR="005C4AB9">
              <w:rPr>
                <w:rFonts w:asciiTheme="minorEastAsia" w:hAnsiTheme="minorEastAsia" w:hint="eastAsia"/>
                <w:sz w:val="22"/>
              </w:rPr>
              <w:t>その変化、そしてそれが意味するものが何であるかを理解している。（読む能力）</w:t>
            </w:r>
          </w:p>
          <w:p w:rsidR="00C76389" w:rsidRDefault="00C76389">
            <w:pPr>
              <w:rPr>
                <w:rFonts w:asciiTheme="minorEastAsia" w:hAnsiTheme="minorEastAsia"/>
                <w:sz w:val="22"/>
              </w:rPr>
            </w:pPr>
          </w:p>
          <w:p w:rsidR="00C76389" w:rsidRPr="008702B7" w:rsidRDefault="00442D5D">
            <w:pPr>
              <w:rPr>
                <w:rFonts w:asciiTheme="majorEastAsia" w:eastAsiaTheme="majorEastAsia" w:hAnsiTheme="majorEastAsia"/>
                <w:b/>
                <w:sz w:val="22"/>
              </w:rPr>
            </w:pPr>
            <w:r w:rsidRPr="008702B7">
              <w:rPr>
                <w:rFonts w:asciiTheme="majorEastAsia" w:eastAsiaTheme="majorEastAsia" w:hAnsiTheme="majorEastAsia" w:hint="eastAsia"/>
                <w:b/>
                <w:sz w:val="22"/>
              </w:rPr>
              <w:t>【</w:t>
            </w:r>
            <w:r w:rsidR="00E44549" w:rsidRPr="008702B7">
              <w:rPr>
                <w:rFonts w:asciiTheme="majorEastAsia" w:eastAsiaTheme="majorEastAsia" w:hAnsiTheme="majorEastAsia" w:hint="eastAsia"/>
                <w:b/>
                <w:sz w:val="22"/>
              </w:rPr>
              <w:t>評価方法】</w:t>
            </w:r>
          </w:p>
          <w:p w:rsidR="00E44549" w:rsidRDefault="00E44549">
            <w:pPr>
              <w:rPr>
                <w:rFonts w:asciiTheme="minorEastAsia" w:hAnsiTheme="minorEastAsia"/>
                <w:sz w:val="22"/>
              </w:rPr>
            </w:pPr>
            <w:r>
              <w:rPr>
                <w:rFonts w:asciiTheme="minorEastAsia" w:hAnsiTheme="minorEastAsia" w:hint="eastAsia"/>
                <w:sz w:val="22"/>
              </w:rPr>
              <w:t>「行動の観察」</w:t>
            </w:r>
          </w:p>
          <w:p w:rsidR="00BD2BCF" w:rsidRDefault="00BD2BCF">
            <w:pPr>
              <w:rPr>
                <w:rFonts w:asciiTheme="minorEastAsia" w:hAnsiTheme="minorEastAsia"/>
                <w:sz w:val="22"/>
              </w:rPr>
            </w:pPr>
            <w:r>
              <w:rPr>
                <w:rFonts w:asciiTheme="minorEastAsia" w:hAnsiTheme="minorEastAsia" w:hint="eastAsia"/>
                <w:sz w:val="22"/>
              </w:rPr>
              <w:t>「行動の確認」</w:t>
            </w:r>
          </w:p>
          <w:p w:rsidR="00E44549" w:rsidRDefault="00E44549">
            <w:pPr>
              <w:rPr>
                <w:rFonts w:asciiTheme="minorEastAsia" w:hAnsiTheme="minorEastAsia"/>
                <w:sz w:val="22"/>
              </w:rPr>
            </w:pPr>
            <w:r>
              <w:rPr>
                <w:rFonts w:asciiTheme="minorEastAsia" w:hAnsiTheme="minorEastAsia" w:hint="eastAsia"/>
                <w:sz w:val="22"/>
              </w:rPr>
              <w:t>「記述の確認」</w:t>
            </w:r>
          </w:p>
          <w:p w:rsidR="00BD2BCF" w:rsidRPr="0082481C" w:rsidRDefault="00BD2BCF">
            <w:pPr>
              <w:rPr>
                <w:rFonts w:asciiTheme="minorEastAsia" w:hAnsiTheme="minorEastAsia"/>
                <w:sz w:val="22"/>
              </w:rPr>
            </w:pPr>
            <w:r>
              <w:rPr>
                <w:rFonts w:asciiTheme="minorEastAsia" w:hAnsiTheme="minorEastAsia" w:hint="eastAsia"/>
                <w:sz w:val="22"/>
              </w:rPr>
              <w:t>「記述の分析」</w:t>
            </w:r>
          </w:p>
        </w:tc>
        <w:tc>
          <w:tcPr>
            <w:tcW w:w="4989" w:type="dxa"/>
            <w:tcBorders>
              <w:right w:val="single" w:sz="12" w:space="0" w:color="auto"/>
            </w:tcBorders>
          </w:tcPr>
          <w:p w:rsidR="0082481C" w:rsidRPr="00E17161" w:rsidRDefault="00C0578E">
            <w:pPr>
              <w:rPr>
                <w:rFonts w:asciiTheme="majorEastAsia" w:eastAsiaTheme="majorEastAsia" w:hAnsiTheme="majorEastAsia"/>
                <w:sz w:val="22"/>
              </w:rPr>
            </w:pPr>
            <w:r w:rsidRPr="00E17161">
              <w:rPr>
                <w:rFonts w:asciiTheme="majorEastAsia" w:eastAsiaTheme="majorEastAsia" w:hAnsiTheme="majorEastAsia" w:hint="eastAsia"/>
                <w:sz w:val="22"/>
              </w:rPr>
              <w:t>下人と老婆の心の動きを、下人の行動と関連させて捉える。</w:t>
            </w:r>
          </w:p>
          <w:p w:rsidR="00C0578E" w:rsidRDefault="00007561" w:rsidP="00007561">
            <w:pPr>
              <w:ind w:leftChars="100" w:left="210"/>
              <w:rPr>
                <w:rFonts w:asciiTheme="minorEastAsia" w:hAnsiTheme="minorEastAsia"/>
                <w:sz w:val="22"/>
              </w:rPr>
            </w:pPr>
            <w:r>
              <w:rPr>
                <w:rFonts w:asciiTheme="minorEastAsia" w:hAnsiTheme="minorEastAsia" w:hint="eastAsia"/>
                <w:sz w:val="22"/>
              </w:rPr>
              <w:t>◆老婆に向かっていく下人の心理</w:t>
            </w:r>
          </w:p>
          <w:p w:rsidR="00007561" w:rsidRDefault="00007561" w:rsidP="00007561">
            <w:pPr>
              <w:ind w:leftChars="100" w:left="210"/>
              <w:rPr>
                <w:rFonts w:asciiTheme="minorEastAsia" w:hAnsiTheme="minorEastAsia"/>
                <w:sz w:val="22"/>
              </w:rPr>
            </w:pPr>
            <w:r>
              <w:rPr>
                <w:rFonts w:asciiTheme="minorEastAsia" w:hAnsiTheme="minorEastAsia" w:hint="eastAsia"/>
                <w:sz w:val="22"/>
              </w:rPr>
              <w:t>◆老婆を捕らえた時の下人の思い</w:t>
            </w:r>
          </w:p>
          <w:p w:rsidR="00007561" w:rsidRDefault="00007561" w:rsidP="00007561">
            <w:pPr>
              <w:ind w:leftChars="100" w:left="210"/>
              <w:rPr>
                <w:rFonts w:asciiTheme="minorEastAsia" w:hAnsiTheme="minorEastAsia"/>
                <w:sz w:val="22"/>
              </w:rPr>
            </w:pPr>
            <w:r>
              <w:rPr>
                <w:rFonts w:asciiTheme="minorEastAsia" w:hAnsiTheme="minorEastAsia" w:hint="eastAsia"/>
                <w:sz w:val="22"/>
              </w:rPr>
              <w:t>◆老婆の弁明の論理</w:t>
            </w:r>
          </w:p>
          <w:p w:rsidR="00007561" w:rsidRDefault="00007561" w:rsidP="00007561">
            <w:pPr>
              <w:ind w:leftChars="100" w:left="210"/>
              <w:rPr>
                <w:rFonts w:asciiTheme="minorEastAsia" w:hAnsiTheme="minorEastAsia"/>
                <w:sz w:val="22"/>
              </w:rPr>
            </w:pPr>
            <w:r>
              <w:rPr>
                <w:rFonts w:asciiTheme="minorEastAsia" w:hAnsiTheme="minorEastAsia" w:hint="eastAsia"/>
                <w:sz w:val="22"/>
              </w:rPr>
              <w:t>◆老婆の弁明を聞いた下人の思い</w:t>
            </w:r>
          </w:p>
          <w:p w:rsidR="00617D7B" w:rsidRDefault="00617D7B" w:rsidP="00617D7B">
            <w:pPr>
              <w:rPr>
                <w:rFonts w:asciiTheme="minorEastAsia" w:hAnsiTheme="minorEastAsia"/>
                <w:sz w:val="22"/>
              </w:rPr>
            </w:pPr>
            <w:r>
              <w:rPr>
                <w:rFonts w:asciiTheme="minorEastAsia" w:hAnsiTheme="minorEastAsia" w:hint="eastAsia"/>
                <w:sz w:val="22"/>
              </w:rPr>
              <w:t>下人の変貌の意味について考える。</w:t>
            </w:r>
          </w:p>
          <w:p w:rsidR="00617D7B" w:rsidRDefault="00617D7B" w:rsidP="00617D7B">
            <w:pPr>
              <w:ind w:leftChars="100" w:left="210"/>
              <w:rPr>
                <w:rFonts w:asciiTheme="minorEastAsia" w:hAnsiTheme="minorEastAsia"/>
                <w:sz w:val="22"/>
              </w:rPr>
            </w:pPr>
            <w:r>
              <w:rPr>
                <w:rFonts w:asciiTheme="minorEastAsia" w:hAnsiTheme="minorEastAsia" w:hint="eastAsia"/>
                <w:sz w:val="22"/>
              </w:rPr>
              <w:t>◆引剥に至る下人の心理を、下人の態度と言葉から考える</w:t>
            </w:r>
          </w:p>
          <w:p w:rsidR="00617D7B" w:rsidRDefault="00007561" w:rsidP="00617D7B">
            <w:pPr>
              <w:ind w:leftChars="100" w:left="210"/>
              <w:rPr>
                <w:rFonts w:asciiTheme="minorEastAsia" w:hAnsiTheme="minorEastAsia"/>
                <w:sz w:val="22"/>
              </w:rPr>
            </w:pPr>
            <w:r>
              <w:rPr>
                <w:rFonts w:asciiTheme="minorEastAsia" w:hAnsiTheme="minorEastAsia" w:hint="eastAsia"/>
                <w:sz w:val="22"/>
              </w:rPr>
              <w:t>・以上についてグループで検討し、発表。</w:t>
            </w:r>
            <w:r w:rsidR="00442D5D">
              <w:rPr>
                <w:rFonts w:asciiTheme="minorEastAsia" w:hAnsiTheme="minorEastAsia" w:hint="eastAsia"/>
                <w:sz w:val="22"/>
              </w:rPr>
              <w:t>また、各グループの発表を聴きながら、自分のグループの考えを捉え直し、ノートにまとめる。</w:t>
            </w:r>
          </w:p>
          <w:p w:rsidR="005C4AB9" w:rsidRPr="005C4AB9" w:rsidRDefault="005C4AB9" w:rsidP="005C4AB9">
            <w:pPr>
              <w:rPr>
                <w:rFonts w:asciiTheme="majorEastAsia" w:eastAsiaTheme="majorEastAsia" w:hAnsiTheme="majorEastAsia"/>
                <w:sz w:val="22"/>
              </w:rPr>
            </w:pPr>
            <w:r w:rsidRPr="005C4AB9">
              <w:rPr>
                <w:rFonts w:asciiTheme="majorEastAsia" w:eastAsiaTheme="majorEastAsia" w:hAnsiTheme="majorEastAsia" w:hint="eastAsia"/>
                <w:sz w:val="22"/>
              </w:rPr>
              <w:t>老婆との出会いを通して、下人の何が、どのように変貌したのかを考える。</w:t>
            </w:r>
          </w:p>
          <w:p w:rsidR="005C4AB9" w:rsidRDefault="005C4AB9" w:rsidP="005C4AB9">
            <w:pPr>
              <w:ind w:leftChars="100" w:left="210"/>
              <w:rPr>
                <w:rFonts w:asciiTheme="minorEastAsia" w:hAnsiTheme="minorEastAsia"/>
                <w:sz w:val="22"/>
              </w:rPr>
            </w:pPr>
            <w:r>
              <w:rPr>
                <w:rFonts w:asciiTheme="minorEastAsia" w:hAnsiTheme="minorEastAsia" w:hint="eastAsia"/>
                <w:sz w:val="22"/>
              </w:rPr>
              <w:t>・</w:t>
            </w:r>
            <w:r w:rsidR="00BD2BCF">
              <w:rPr>
                <w:rFonts w:asciiTheme="minorEastAsia" w:hAnsiTheme="minorEastAsia" w:hint="eastAsia"/>
                <w:sz w:val="22"/>
              </w:rPr>
              <w:t>全体で</w:t>
            </w:r>
            <w:r>
              <w:rPr>
                <w:rFonts w:asciiTheme="minorEastAsia" w:hAnsiTheme="minorEastAsia" w:hint="eastAsia"/>
                <w:sz w:val="22"/>
              </w:rPr>
              <w:t>原典「今昔物語集」と読み比べる。</w:t>
            </w:r>
          </w:p>
          <w:p w:rsidR="005C4AB9" w:rsidRPr="00617D7B" w:rsidRDefault="005C4AB9" w:rsidP="005C4AB9">
            <w:pPr>
              <w:ind w:leftChars="100" w:left="210"/>
              <w:rPr>
                <w:rFonts w:asciiTheme="minorEastAsia" w:hAnsiTheme="minorEastAsia"/>
                <w:sz w:val="22"/>
              </w:rPr>
            </w:pPr>
            <w:r>
              <w:rPr>
                <w:rFonts w:asciiTheme="minorEastAsia" w:hAnsiTheme="minorEastAsia" w:hint="eastAsia"/>
                <w:sz w:val="22"/>
              </w:rPr>
              <w:t>・下人のその後を物語として</w:t>
            </w:r>
            <w:r w:rsidR="00BD2BCF">
              <w:rPr>
                <w:rFonts w:asciiTheme="minorEastAsia" w:hAnsiTheme="minorEastAsia" w:hint="eastAsia"/>
                <w:sz w:val="22"/>
              </w:rPr>
              <w:t>個人で</w:t>
            </w:r>
            <w:r>
              <w:rPr>
                <w:rFonts w:asciiTheme="minorEastAsia" w:hAnsiTheme="minorEastAsia" w:hint="eastAsia"/>
                <w:sz w:val="22"/>
              </w:rPr>
              <w:t>創作する。</w:t>
            </w:r>
          </w:p>
        </w:tc>
      </w:tr>
      <w:tr w:rsidR="005C4AB9" w:rsidTr="004E6F20">
        <w:tc>
          <w:tcPr>
            <w:tcW w:w="0" w:type="auto"/>
            <w:tcBorders>
              <w:left w:val="single" w:sz="12" w:space="0" w:color="auto"/>
              <w:bottom w:val="single" w:sz="12" w:space="0" w:color="auto"/>
            </w:tcBorders>
            <w:vAlign w:val="center"/>
          </w:tcPr>
          <w:p w:rsidR="005C4AB9" w:rsidRDefault="005C4AB9" w:rsidP="005C4AB9">
            <w:pPr>
              <w:jc w:val="center"/>
              <w:rPr>
                <w:rFonts w:ascii="ＭＳ ゴシック" w:eastAsia="ＭＳ ゴシック" w:hAnsi="ＭＳ ゴシック"/>
                <w:b/>
                <w:sz w:val="22"/>
              </w:rPr>
            </w:pPr>
            <w:r>
              <w:rPr>
                <w:rFonts w:ascii="ＭＳ ゴシック" w:eastAsia="ＭＳ ゴシック" w:hAnsi="ＭＳ ゴシック" w:hint="eastAsia"/>
                <w:b/>
                <w:sz w:val="22"/>
              </w:rPr>
              <w:lastRenderedPageBreak/>
              <w:t>４</w:t>
            </w:r>
          </w:p>
        </w:tc>
        <w:tc>
          <w:tcPr>
            <w:tcW w:w="5102" w:type="dxa"/>
            <w:tcBorders>
              <w:bottom w:val="single" w:sz="12" w:space="0" w:color="auto"/>
            </w:tcBorders>
          </w:tcPr>
          <w:p w:rsidR="005C4AB9" w:rsidRDefault="005C4AB9">
            <w:pPr>
              <w:rPr>
                <w:rFonts w:ascii="ＭＳ ゴシック" w:eastAsia="ＭＳ ゴシック" w:hAnsi="ＭＳ ゴシック"/>
                <w:b/>
                <w:sz w:val="22"/>
              </w:rPr>
            </w:pPr>
            <w:r>
              <w:rPr>
                <w:rFonts w:ascii="ＭＳ ゴシック" w:eastAsia="ＭＳ ゴシック" w:hAnsi="ＭＳ ゴシック" w:hint="eastAsia"/>
                <w:b/>
                <w:sz w:val="22"/>
              </w:rPr>
              <w:t>【評価基準】</w:t>
            </w:r>
          </w:p>
          <w:p w:rsidR="005C4AB9" w:rsidRDefault="00D805BC">
            <w:r>
              <w:rPr>
                <w:rFonts w:hint="eastAsia"/>
              </w:rPr>
              <w:t>的確に本の内容を読み取り、それが伝わりやすいように</w:t>
            </w:r>
            <w:r w:rsidR="00BD2BCF">
              <w:rPr>
                <w:rFonts w:hint="eastAsia"/>
              </w:rPr>
              <w:t>表現方法を</w:t>
            </w:r>
            <w:r>
              <w:rPr>
                <w:rFonts w:hint="eastAsia"/>
              </w:rPr>
              <w:t>工夫してレジュメを作成しようとする。</w:t>
            </w:r>
            <w:r w:rsidR="00BD2BCF">
              <w:rPr>
                <w:rFonts w:hint="eastAsia"/>
              </w:rPr>
              <w:t>（関心・意欲・態度）（知識・理解）</w:t>
            </w:r>
          </w:p>
          <w:p w:rsidR="00BD2BCF" w:rsidRDefault="00BD2BCF"/>
          <w:p w:rsidR="00BD2BCF" w:rsidRPr="00BD2BCF" w:rsidRDefault="00BD2BCF">
            <w:pPr>
              <w:rPr>
                <w:rFonts w:asciiTheme="majorEastAsia" w:eastAsiaTheme="majorEastAsia" w:hAnsiTheme="majorEastAsia"/>
                <w:b/>
              </w:rPr>
            </w:pPr>
            <w:r w:rsidRPr="00BD2BCF">
              <w:rPr>
                <w:rFonts w:asciiTheme="majorEastAsia" w:eastAsiaTheme="majorEastAsia" w:hAnsiTheme="majorEastAsia" w:hint="eastAsia"/>
                <w:b/>
              </w:rPr>
              <w:t>【評価方法】</w:t>
            </w:r>
          </w:p>
          <w:p w:rsidR="00BD2BCF" w:rsidRDefault="00BD2BCF">
            <w:r>
              <w:rPr>
                <w:rFonts w:hint="eastAsia"/>
              </w:rPr>
              <w:t>「行動の観察」</w:t>
            </w:r>
          </w:p>
          <w:p w:rsidR="00BD2BCF" w:rsidRDefault="00BD2BCF">
            <w:r>
              <w:rPr>
                <w:rFonts w:hint="eastAsia"/>
              </w:rPr>
              <w:t>「行動の確認」</w:t>
            </w:r>
          </w:p>
          <w:p w:rsidR="00BD2BCF" w:rsidRDefault="00BD2BCF">
            <w:r>
              <w:rPr>
                <w:rFonts w:hint="eastAsia"/>
              </w:rPr>
              <w:t>「記述の点検」</w:t>
            </w:r>
          </w:p>
          <w:p w:rsidR="00BD2BCF" w:rsidRDefault="00BD2BCF">
            <w:r>
              <w:rPr>
                <w:rFonts w:hint="eastAsia"/>
              </w:rPr>
              <w:t>「記述の確認」</w:t>
            </w:r>
          </w:p>
          <w:p w:rsidR="00BD2BCF" w:rsidRPr="005C4AB9" w:rsidRDefault="00BD2BCF">
            <w:pPr>
              <w:rPr>
                <w:rFonts w:asciiTheme="minorEastAsia" w:hAnsiTheme="minorEastAsia"/>
                <w:sz w:val="22"/>
              </w:rPr>
            </w:pPr>
            <w:r>
              <w:rPr>
                <w:rFonts w:hint="eastAsia"/>
              </w:rPr>
              <w:t>「記述の分析」</w:t>
            </w:r>
          </w:p>
        </w:tc>
        <w:tc>
          <w:tcPr>
            <w:tcW w:w="4989" w:type="dxa"/>
            <w:tcBorders>
              <w:bottom w:val="single" w:sz="12" w:space="0" w:color="auto"/>
              <w:right w:val="single" w:sz="12" w:space="0" w:color="auto"/>
            </w:tcBorders>
          </w:tcPr>
          <w:p w:rsidR="005C4AB9" w:rsidRDefault="0010391B">
            <w:pPr>
              <w:rPr>
                <w:rFonts w:asciiTheme="majorEastAsia" w:eastAsiaTheme="majorEastAsia" w:hAnsiTheme="majorEastAsia"/>
                <w:sz w:val="22"/>
              </w:rPr>
            </w:pPr>
            <w:r>
              <w:rPr>
                <w:rFonts w:asciiTheme="majorEastAsia" w:eastAsiaTheme="majorEastAsia" w:hAnsiTheme="majorEastAsia" w:hint="eastAsia"/>
                <w:sz w:val="22"/>
              </w:rPr>
              <w:t>朝読書等で日頃読んでいる本を紹介するためのレジュメを作成する。</w:t>
            </w:r>
          </w:p>
          <w:p w:rsidR="0010391B" w:rsidRDefault="0010391B" w:rsidP="00DF3A1C">
            <w:pPr>
              <w:ind w:leftChars="100" w:left="210"/>
              <w:rPr>
                <w:rFonts w:asciiTheme="minorEastAsia" w:hAnsiTheme="minorEastAsia"/>
                <w:sz w:val="22"/>
              </w:rPr>
            </w:pPr>
            <w:r>
              <w:rPr>
                <w:rFonts w:asciiTheme="minorEastAsia" w:hAnsiTheme="minorEastAsia" w:hint="eastAsia"/>
                <w:sz w:val="22"/>
              </w:rPr>
              <w:t>◆本のデータ（書名、著者名、出版社）</w:t>
            </w:r>
          </w:p>
          <w:p w:rsidR="0010391B" w:rsidRDefault="0010391B" w:rsidP="00DF3A1C">
            <w:pPr>
              <w:ind w:leftChars="100" w:left="210"/>
              <w:rPr>
                <w:rFonts w:asciiTheme="minorEastAsia" w:hAnsiTheme="minorEastAsia"/>
                <w:sz w:val="22"/>
              </w:rPr>
            </w:pPr>
            <w:r>
              <w:rPr>
                <w:rFonts w:asciiTheme="minorEastAsia" w:hAnsiTheme="minorEastAsia" w:hint="eastAsia"/>
                <w:sz w:val="22"/>
              </w:rPr>
              <w:t>◆出会ったいきさつ</w:t>
            </w:r>
          </w:p>
          <w:p w:rsidR="0010391B" w:rsidRDefault="0010391B" w:rsidP="00DF3A1C">
            <w:pPr>
              <w:ind w:leftChars="100" w:left="210"/>
              <w:rPr>
                <w:rFonts w:asciiTheme="minorEastAsia" w:hAnsiTheme="minorEastAsia"/>
                <w:sz w:val="22"/>
              </w:rPr>
            </w:pPr>
            <w:r>
              <w:rPr>
                <w:rFonts w:asciiTheme="minorEastAsia" w:hAnsiTheme="minorEastAsia" w:hint="eastAsia"/>
                <w:sz w:val="22"/>
              </w:rPr>
              <w:t>◆あらすじ（内容）</w:t>
            </w:r>
          </w:p>
          <w:p w:rsidR="0010391B" w:rsidRDefault="0010391B" w:rsidP="00DF3A1C">
            <w:pPr>
              <w:ind w:leftChars="100" w:left="210"/>
              <w:rPr>
                <w:rFonts w:asciiTheme="minorEastAsia" w:hAnsiTheme="minorEastAsia"/>
                <w:sz w:val="22"/>
              </w:rPr>
            </w:pPr>
            <w:r>
              <w:rPr>
                <w:rFonts w:asciiTheme="minorEastAsia" w:hAnsiTheme="minorEastAsia" w:hint="eastAsia"/>
                <w:sz w:val="22"/>
              </w:rPr>
              <w:t>◆本の感想や魅力</w:t>
            </w:r>
          </w:p>
          <w:p w:rsidR="0010391B" w:rsidRDefault="0010391B" w:rsidP="00DF3A1C">
            <w:pPr>
              <w:ind w:leftChars="100" w:left="210"/>
              <w:rPr>
                <w:rFonts w:asciiTheme="minorEastAsia" w:hAnsiTheme="minorEastAsia"/>
                <w:sz w:val="22"/>
              </w:rPr>
            </w:pPr>
            <w:r>
              <w:rPr>
                <w:rFonts w:asciiTheme="minorEastAsia" w:hAnsiTheme="minorEastAsia" w:hint="eastAsia"/>
                <w:sz w:val="22"/>
              </w:rPr>
              <w:t>◆キャッチコピー（２０字以内）</w:t>
            </w:r>
          </w:p>
          <w:p w:rsidR="0010391B" w:rsidRPr="0010391B" w:rsidRDefault="0010391B" w:rsidP="00DF3A1C">
            <w:pPr>
              <w:ind w:leftChars="100" w:left="210"/>
              <w:rPr>
                <w:rFonts w:asciiTheme="minorEastAsia" w:hAnsiTheme="minorEastAsia"/>
                <w:sz w:val="22"/>
              </w:rPr>
            </w:pPr>
            <w:r>
              <w:rPr>
                <w:rFonts w:asciiTheme="minorEastAsia" w:hAnsiTheme="minorEastAsia" w:hint="eastAsia"/>
                <w:sz w:val="22"/>
              </w:rPr>
              <w:t>・個人で以上の項目についてまとめ、紹介する本を持った写真を添付したレジュメを作成する。</w:t>
            </w:r>
          </w:p>
        </w:tc>
      </w:tr>
    </w:tbl>
    <w:p w:rsidR="00AE3BCB" w:rsidRDefault="00AE3BCB">
      <w:pPr>
        <w:rPr>
          <w:rFonts w:asciiTheme="minorEastAsia" w:hAnsiTheme="minorEastAsia"/>
          <w:b/>
          <w:sz w:val="22"/>
        </w:rPr>
      </w:pPr>
    </w:p>
    <w:p w:rsidR="009E6398" w:rsidRDefault="009E6398">
      <w:pPr>
        <w:rPr>
          <w:rFonts w:asciiTheme="minorEastAsia" w:hAnsiTheme="minorEastAsia"/>
          <w:b/>
          <w:sz w:val="22"/>
        </w:rPr>
      </w:pPr>
    </w:p>
    <w:p w:rsidR="007460FA" w:rsidRPr="007460FA" w:rsidRDefault="007460FA">
      <w:pPr>
        <w:rPr>
          <w:rFonts w:asciiTheme="majorEastAsia" w:eastAsiaTheme="majorEastAsia" w:hAnsiTheme="majorEastAsia"/>
          <w:b/>
          <w:sz w:val="22"/>
        </w:rPr>
      </w:pPr>
      <w:r w:rsidRPr="007460FA">
        <w:rPr>
          <w:rFonts w:asciiTheme="majorEastAsia" w:eastAsiaTheme="majorEastAsia" w:hAnsiTheme="majorEastAsia" w:hint="eastAsia"/>
          <w:b/>
          <w:sz w:val="22"/>
        </w:rPr>
        <w:t>（５）各次の評価基準</w:t>
      </w:r>
    </w:p>
    <w:p w:rsidR="007460FA" w:rsidRPr="00F32DFF" w:rsidRDefault="007460FA">
      <w:pPr>
        <w:rPr>
          <w:rFonts w:asciiTheme="majorEastAsia" w:eastAsiaTheme="majorEastAsia" w:hAnsiTheme="majorEastAsia"/>
          <w:b/>
          <w:sz w:val="22"/>
        </w:rPr>
      </w:pPr>
      <w:r w:rsidRPr="00F32DFF">
        <w:rPr>
          <w:rFonts w:asciiTheme="majorEastAsia" w:eastAsiaTheme="majorEastAsia" w:hAnsiTheme="majorEastAsia" w:hint="eastAsia"/>
          <w:b/>
          <w:sz w:val="22"/>
        </w:rPr>
        <w:t>【第１次】</w:t>
      </w:r>
      <w:r w:rsidR="008504F7" w:rsidRPr="00F32DFF">
        <w:rPr>
          <w:rFonts w:asciiTheme="majorEastAsia" w:eastAsiaTheme="majorEastAsia" w:hAnsiTheme="majorEastAsia" w:hint="eastAsia"/>
          <w:b/>
          <w:sz w:val="22"/>
        </w:rPr>
        <w:t>（１時～２時）</w:t>
      </w:r>
    </w:p>
    <w:tbl>
      <w:tblPr>
        <w:tblStyle w:val="a3"/>
        <w:tblW w:w="10715" w:type="dxa"/>
        <w:tblLook w:val="04A0" w:firstRow="1" w:lastRow="0" w:firstColumn="1" w:lastColumn="0" w:noHBand="0" w:noVBand="1"/>
      </w:tblPr>
      <w:tblGrid>
        <w:gridCol w:w="2211"/>
        <w:gridCol w:w="8504"/>
      </w:tblGrid>
      <w:tr w:rsidR="008504F7" w:rsidTr="00600116">
        <w:tc>
          <w:tcPr>
            <w:tcW w:w="2211" w:type="dxa"/>
            <w:tcBorders>
              <w:top w:val="single" w:sz="12" w:space="0" w:color="auto"/>
              <w:left w:val="single" w:sz="12" w:space="0" w:color="auto"/>
              <w:right w:val="double" w:sz="4" w:space="0" w:color="auto"/>
            </w:tcBorders>
          </w:tcPr>
          <w:p w:rsidR="00BB3D2D" w:rsidRDefault="00BB3D2D">
            <w:pPr>
              <w:rPr>
                <w:rFonts w:asciiTheme="minorEastAsia" w:hAnsiTheme="minorEastAsia"/>
                <w:sz w:val="22"/>
              </w:rPr>
            </w:pPr>
            <w:r w:rsidRPr="00F32DFF">
              <w:rPr>
                <w:rFonts w:asciiTheme="majorEastAsia" w:eastAsiaTheme="majorEastAsia" w:hAnsiTheme="majorEastAsia" w:hint="eastAsia"/>
                <w:b/>
                <w:sz w:val="22"/>
              </w:rPr>
              <w:t>目標</w:t>
            </w:r>
            <w:r w:rsidR="00F32DFF">
              <w:rPr>
                <w:rFonts w:asciiTheme="minorEastAsia" w:hAnsiTheme="minorEastAsia" w:hint="eastAsia"/>
                <w:sz w:val="22"/>
              </w:rPr>
              <w:t>（評価基準）</w:t>
            </w:r>
          </w:p>
        </w:tc>
        <w:tc>
          <w:tcPr>
            <w:tcW w:w="8504" w:type="dxa"/>
            <w:tcBorders>
              <w:top w:val="single" w:sz="12" w:space="0" w:color="auto"/>
              <w:left w:val="double" w:sz="4" w:space="0" w:color="auto"/>
              <w:right w:val="single" w:sz="12" w:space="0" w:color="auto"/>
            </w:tcBorders>
          </w:tcPr>
          <w:p w:rsidR="00BB3D2D" w:rsidRDefault="008504F7">
            <w:pPr>
              <w:rPr>
                <w:rFonts w:asciiTheme="minorEastAsia" w:hAnsiTheme="minorEastAsia"/>
                <w:sz w:val="22"/>
              </w:rPr>
            </w:pPr>
            <w:r>
              <w:rPr>
                <w:rFonts w:asciiTheme="minorEastAsia" w:hAnsiTheme="minorEastAsia" w:hint="eastAsia"/>
                <w:sz w:val="22"/>
              </w:rPr>
              <w:t>文章構成における場所や時間の設定、多用されている動物の比喩などの意味するものを的確に捉えている。</w:t>
            </w:r>
          </w:p>
        </w:tc>
      </w:tr>
      <w:tr w:rsidR="008504F7" w:rsidTr="00600116">
        <w:tc>
          <w:tcPr>
            <w:tcW w:w="2211" w:type="dxa"/>
            <w:tcBorders>
              <w:left w:val="single" w:sz="12" w:space="0" w:color="auto"/>
              <w:right w:val="double" w:sz="4" w:space="0" w:color="auto"/>
            </w:tcBorders>
          </w:tcPr>
          <w:p w:rsidR="00BB3D2D" w:rsidRPr="00F32DFF" w:rsidRDefault="00BB3D2D">
            <w:pPr>
              <w:rPr>
                <w:rFonts w:asciiTheme="majorEastAsia" w:eastAsiaTheme="majorEastAsia" w:hAnsiTheme="majorEastAsia"/>
                <w:b/>
                <w:sz w:val="22"/>
              </w:rPr>
            </w:pPr>
            <w:r w:rsidRPr="00F32DFF">
              <w:rPr>
                <w:rFonts w:asciiTheme="majorEastAsia" w:eastAsiaTheme="majorEastAsia" w:hAnsiTheme="majorEastAsia" w:hint="eastAsia"/>
                <w:b/>
                <w:sz w:val="22"/>
              </w:rPr>
              <w:t>言語活動</w:t>
            </w:r>
          </w:p>
        </w:tc>
        <w:tc>
          <w:tcPr>
            <w:tcW w:w="8504" w:type="dxa"/>
            <w:tcBorders>
              <w:left w:val="double" w:sz="4" w:space="0" w:color="auto"/>
              <w:right w:val="single" w:sz="12" w:space="0" w:color="auto"/>
            </w:tcBorders>
          </w:tcPr>
          <w:p w:rsidR="00BB3D2D" w:rsidRDefault="00600116">
            <w:pPr>
              <w:rPr>
                <w:rFonts w:asciiTheme="minorEastAsia" w:hAnsiTheme="minorEastAsia"/>
                <w:sz w:val="22"/>
              </w:rPr>
            </w:pPr>
            <w:r>
              <w:rPr>
                <w:rFonts w:asciiTheme="minorEastAsia" w:hAnsiTheme="minorEastAsia" w:hint="eastAsia"/>
                <w:sz w:val="22"/>
              </w:rPr>
              <w:t>文章の内容を叙述に即して的確に読み取り、それを発表したりまとめたりすること。</w:t>
            </w:r>
          </w:p>
        </w:tc>
      </w:tr>
      <w:tr w:rsidR="008504F7" w:rsidTr="00600116">
        <w:tc>
          <w:tcPr>
            <w:tcW w:w="2211" w:type="dxa"/>
            <w:tcBorders>
              <w:left w:val="single" w:sz="12" w:space="0" w:color="auto"/>
              <w:right w:val="double" w:sz="4" w:space="0" w:color="auto"/>
            </w:tcBorders>
          </w:tcPr>
          <w:p w:rsidR="00BB3D2D" w:rsidRPr="00F32DFF" w:rsidRDefault="00BB3D2D">
            <w:pPr>
              <w:rPr>
                <w:rFonts w:ascii="ＭＳ ゴシック" w:eastAsia="ＭＳ ゴシック" w:hAnsi="ＭＳ ゴシック"/>
                <w:b/>
                <w:sz w:val="22"/>
              </w:rPr>
            </w:pPr>
            <w:r w:rsidRPr="00F32DFF">
              <w:rPr>
                <w:rFonts w:ascii="ＭＳ ゴシック" w:eastAsia="ＭＳ ゴシック" w:hAnsi="ＭＳ ゴシック" w:hint="eastAsia"/>
                <w:b/>
                <w:sz w:val="22"/>
              </w:rPr>
              <w:t>教材</w:t>
            </w:r>
          </w:p>
        </w:tc>
        <w:tc>
          <w:tcPr>
            <w:tcW w:w="8504" w:type="dxa"/>
            <w:tcBorders>
              <w:left w:val="double" w:sz="4" w:space="0" w:color="auto"/>
              <w:right w:val="single" w:sz="12" w:space="0" w:color="auto"/>
            </w:tcBorders>
          </w:tcPr>
          <w:p w:rsidR="00BB3D2D" w:rsidRDefault="00600116">
            <w:pPr>
              <w:rPr>
                <w:rFonts w:asciiTheme="minorEastAsia" w:hAnsiTheme="minorEastAsia"/>
                <w:sz w:val="22"/>
              </w:rPr>
            </w:pPr>
            <w:r>
              <w:rPr>
                <w:rFonts w:asciiTheme="minorEastAsia" w:hAnsiTheme="minorEastAsia" w:hint="eastAsia"/>
                <w:sz w:val="22"/>
              </w:rPr>
              <w:t>「羅生門」（芥川龍之介）</w:t>
            </w:r>
          </w:p>
        </w:tc>
      </w:tr>
      <w:tr w:rsidR="008504F7" w:rsidTr="00600116">
        <w:tc>
          <w:tcPr>
            <w:tcW w:w="2211" w:type="dxa"/>
            <w:vMerge w:val="restart"/>
            <w:tcBorders>
              <w:left w:val="single" w:sz="12" w:space="0" w:color="auto"/>
              <w:right w:val="double" w:sz="4" w:space="0" w:color="auto"/>
            </w:tcBorders>
            <w:vAlign w:val="center"/>
          </w:tcPr>
          <w:p w:rsidR="00BB3D2D" w:rsidRPr="00F32DFF" w:rsidRDefault="00BB3D2D" w:rsidP="00BB3D2D">
            <w:pPr>
              <w:rPr>
                <w:rFonts w:asciiTheme="majorEastAsia" w:eastAsiaTheme="majorEastAsia" w:hAnsiTheme="majorEastAsia"/>
                <w:b/>
                <w:sz w:val="22"/>
              </w:rPr>
            </w:pPr>
            <w:r w:rsidRPr="00F32DFF">
              <w:rPr>
                <w:rFonts w:asciiTheme="majorEastAsia" w:eastAsiaTheme="majorEastAsia" w:hAnsiTheme="majorEastAsia" w:hint="eastAsia"/>
                <w:b/>
                <w:sz w:val="22"/>
              </w:rPr>
              <w:t>評価基準</w:t>
            </w:r>
          </w:p>
        </w:tc>
        <w:tc>
          <w:tcPr>
            <w:tcW w:w="8504" w:type="dxa"/>
            <w:tcBorders>
              <w:left w:val="double" w:sz="4" w:space="0" w:color="auto"/>
              <w:right w:val="single" w:sz="12" w:space="0" w:color="auto"/>
            </w:tcBorders>
          </w:tcPr>
          <w:p w:rsidR="00BB3D2D" w:rsidRPr="00F32DFF" w:rsidRDefault="00600116">
            <w:pPr>
              <w:rPr>
                <w:rFonts w:asciiTheme="majorEastAsia" w:eastAsiaTheme="majorEastAsia" w:hAnsiTheme="majorEastAsia"/>
                <w:b/>
                <w:sz w:val="22"/>
              </w:rPr>
            </w:pPr>
            <w:r w:rsidRPr="00F32DFF">
              <w:rPr>
                <w:rFonts w:asciiTheme="majorEastAsia" w:eastAsiaTheme="majorEastAsia" w:hAnsiTheme="majorEastAsia" w:hint="eastAsia"/>
                <w:b/>
                <w:sz w:val="22"/>
              </w:rPr>
              <w:t>Ａの具体例</w:t>
            </w:r>
          </w:p>
          <w:p w:rsidR="00600116" w:rsidRDefault="00F32DFF">
            <w:pPr>
              <w:rPr>
                <w:rFonts w:asciiTheme="minorEastAsia" w:hAnsiTheme="minorEastAsia"/>
                <w:sz w:val="22"/>
              </w:rPr>
            </w:pPr>
            <w:r>
              <w:rPr>
                <w:rFonts w:asciiTheme="minorEastAsia" w:hAnsiTheme="minorEastAsia" w:hint="eastAsia"/>
                <w:sz w:val="22"/>
              </w:rPr>
              <w:t>比喩や表現技巧が登場人物の人間性の表現として重要な働きをしていることを理解している。</w:t>
            </w:r>
          </w:p>
        </w:tc>
      </w:tr>
      <w:tr w:rsidR="008504F7" w:rsidTr="00600116">
        <w:tc>
          <w:tcPr>
            <w:tcW w:w="2211" w:type="dxa"/>
            <w:vMerge/>
            <w:tcBorders>
              <w:left w:val="single" w:sz="12" w:space="0" w:color="auto"/>
              <w:right w:val="double" w:sz="4" w:space="0" w:color="auto"/>
            </w:tcBorders>
          </w:tcPr>
          <w:p w:rsidR="00BB3D2D" w:rsidRDefault="00BB3D2D">
            <w:pPr>
              <w:rPr>
                <w:rFonts w:asciiTheme="minorEastAsia" w:hAnsiTheme="minorEastAsia"/>
                <w:sz w:val="22"/>
              </w:rPr>
            </w:pPr>
          </w:p>
        </w:tc>
        <w:tc>
          <w:tcPr>
            <w:tcW w:w="8504" w:type="dxa"/>
            <w:tcBorders>
              <w:left w:val="double" w:sz="4" w:space="0" w:color="auto"/>
              <w:right w:val="single" w:sz="12" w:space="0" w:color="auto"/>
            </w:tcBorders>
          </w:tcPr>
          <w:p w:rsidR="00F32DFF" w:rsidRDefault="00600116">
            <w:pPr>
              <w:rPr>
                <w:rFonts w:asciiTheme="majorEastAsia" w:eastAsiaTheme="majorEastAsia" w:hAnsiTheme="majorEastAsia"/>
                <w:b/>
                <w:sz w:val="22"/>
              </w:rPr>
            </w:pPr>
            <w:r w:rsidRPr="00F32DFF">
              <w:rPr>
                <w:rFonts w:asciiTheme="majorEastAsia" w:eastAsiaTheme="majorEastAsia" w:hAnsiTheme="majorEastAsia" w:hint="eastAsia"/>
                <w:b/>
                <w:sz w:val="22"/>
              </w:rPr>
              <w:t>Ｂ</w:t>
            </w:r>
          </w:p>
          <w:p w:rsidR="00F32DFF" w:rsidRPr="00F32DFF" w:rsidRDefault="00F32DFF">
            <w:pPr>
              <w:rPr>
                <w:rFonts w:asciiTheme="minorEastAsia" w:hAnsiTheme="minorEastAsia"/>
                <w:sz w:val="22"/>
              </w:rPr>
            </w:pPr>
            <w:r>
              <w:rPr>
                <w:rFonts w:asciiTheme="minorEastAsia" w:hAnsiTheme="minorEastAsia" w:hint="eastAsia"/>
                <w:sz w:val="22"/>
              </w:rPr>
              <w:t>「目標」に同じ。</w:t>
            </w:r>
          </w:p>
        </w:tc>
      </w:tr>
      <w:tr w:rsidR="008504F7" w:rsidTr="00600116">
        <w:tc>
          <w:tcPr>
            <w:tcW w:w="2211" w:type="dxa"/>
            <w:vMerge/>
            <w:tcBorders>
              <w:left w:val="single" w:sz="12" w:space="0" w:color="auto"/>
              <w:right w:val="double" w:sz="4" w:space="0" w:color="auto"/>
            </w:tcBorders>
          </w:tcPr>
          <w:p w:rsidR="00BB3D2D" w:rsidRDefault="00BB3D2D">
            <w:pPr>
              <w:rPr>
                <w:rFonts w:asciiTheme="minorEastAsia" w:hAnsiTheme="minorEastAsia"/>
                <w:sz w:val="22"/>
              </w:rPr>
            </w:pPr>
          </w:p>
        </w:tc>
        <w:tc>
          <w:tcPr>
            <w:tcW w:w="8504" w:type="dxa"/>
            <w:tcBorders>
              <w:left w:val="double" w:sz="4" w:space="0" w:color="auto"/>
              <w:right w:val="single" w:sz="12" w:space="0" w:color="auto"/>
            </w:tcBorders>
          </w:tcPr>
          <w:p w:rsidR="00BB3D2D" w:rsidRPr="00F32DFF" w:rsidRDefault="00600116">
            <w:pPr>
              <w:rPr>
                <w:rFonts w:asciiTheme="majorEastAsia" w:eastAsiaTheme="majorEastAsia" w:hAnsiTheme="majorEastAsia"/>
                <w:b/>
                <w:sz w:val="22"/>
              </w:rPr>
            </w:pPr>
            <w:r w:rsidRPr="00F32DFF">
              <w:rPr>
                <w:rFonts w:asciiTheme="majorEastAsia" w:eastAsiaTheme="majorEastAsia" w:hAnsiTheme="majorEastAsia" w:hint="eastAsia"/>
                <w:b/>
                <w:sz w:val="22"/>
              </w:rPr>
              <w:t>Ｃへの手だて</w:t>
            </w:r>
          </w:p>
          <w:p w:rsidR="00F32DFF" w:rsidRDefault="00F32DFF">
            <w:pPr>
              <w:rPr>
                <w:rFonts w:asciiTheme="minorEastAsia" w:hAnsiTheme="minorEastAsia"/>
                <w:sz w:val="22"/>
              </w:rPr>
            </w:pPr>
            <w:r>
              <w:rPr>
                <w:rFonts w:asciiTheme="minorEastAsia" w:hAnsiTheme="minorEastAsia" w:hint="eastAsia"/>
                <w:sz w:val="22"/>
              </w:rPr>
              <w:t>どのような表現技巧や比喩が使われているのかを整理させる。</w:t>
            </w:r>
          </w:p>
        </w:tc>
      </w:tr>
      <w:tr w:rsidR="008504F7" w:rsidTr="00600116">
        <w:tc>
          <w:tcPr>
            <w:tcW w:w="2211" w:type="dxa"/>
            <w:tcBorders>
              <w:left w:val="single" w:sz="12" w:space="0" w:color="auto"/>
              <w:bottom w:val="single" w:sz="12" w:space="0" w:color="auto"/>
              <w:right w:val="double" w:sz="4" w:space="0" w:color="auto"/>
            </w:tcBorders>
          </w:tcPr>
          <w:p w:rsidR="00BB3D2D" w:rsidRPr="00F32DFF" w:rsidRDefault="00BB3D2D">
            <w:pPr>
              <w:rPr>
                <w:rFonts w:asciiTheme="majorEastAsia" w:eastAsiaTheme="majorEastAsia" w:hAnsiTheme="majorEastAsia"/>
                <w:b/>
                <w:sz w:val="22"/>
              </w:rPr>
            </w:pPr>
            <w:r w:rsidRPr="00F32DFF">
              <w:rPr>
                <w:rFonts w:asciiTheme="majorEastAsia" w:eastAsiaTheme="majorEastAsia" w:hAnsiTheme="majorEastAsia" w:hint="eastAsia"/>
                <w:b/>
                <w:sz w:val="22"/>
              </w:rPr>
              <w:t>評価方法</w:t>
            </w:r>
          </w:p>
        </w:tc>
        <w:tc>
          <w:tcPr>
            <w:tcW w:w="8504" w:type="dxa"/>
            <w:tcBorders>
              <w:left w:val="double" w:sz="4" w:space="0" w:color="auto"/>
              <w:bottom w:val="single" w:sz="12" w:space="0" w:color="auto"/>
              <w:right w:val="single" w:sz="12" w:space="0" w:color="auto"/>
            </w:tcBorders>
          </w:tcPr>
          <w:p w:rsidR="00BB3D2D" w:rsidRDefault="00F32DFF">
            <w:pPr>
              <w:rPr>
                <w:rFonts w:asciiTheme="minorEastAsia" w:hAnsiTheme="minorEastAsia"/>
                <w:sz w:val="22"/>
              </w:rPr>
            </w:pPr>
            <w:r>
              <w:rPr>
                <w:rFonts w:asciiTheme="minorEastAsia" w:hAnsiTheme="minorEastAsia" w:hint="eastAsia"/>
                <w:sz w:val="22"/>
              </w:rPr>
              <w:t>机間巡視により、グループ内での検討への取り組み具合（話し合いに積極的に参加しているか、ノートにメモをとっているか）を確認する。</w:t>
            </w:r>
          </w:p>
        </w:tc>
      </w:tr>
    </w:tbl>
    <w:p w:rsidR="00BB3D2D" w:rsidRDefault="00BB3D2D">
      <w:pPr>
        <w:rPr>
          <w:rFonts w:asciiTheme="minorEastAsia" w:hAnsiTheme="minorEastAsia"/>
          <w:sz w:val="22"/>
        </w:rPr>
      </w:pPr>
    </w:p>
    <w:p w:rsidR="00F32DFF" w:rsidRPr="000F3D2D" w:rsidRDefault="00F32DFF">
      <w:pPr>
        <w:rPr>
          <w:rFonts w:asciiTheme="majorEastAsia" w:eastAsiaTheme="majorEastAsia" w:hAnsiTheme="majorEastAsia"/>
          <w:b/>
          <w:sz w:val="22"/>
        </w:rPr>
      </w:pPr>
      <w:r w:rsidRPr="000F3D2D">
        <w:rPr>
          <w:rFonts w:asciiTheme="majorEastAsia" w:eastAsiaTheme="majorEastAsia" w:hAnsiTheme="majorEastAsia" w:hint="eastAsia"/>
          <w:b/>
          <w:sz w:val="22"/>
        </w:rPr>
        <w:t>【第２次】（３時～</w:t>
      </w:r>
      <w:r w:rsidR="00F00349">
        <w:rPr>
          <w:rFonts w:asciiTheme="majorEastAsia" w:eastAsiaTheme="majorEastAsia" w:hAnsiTheme="majorEastAsia" w:hint="eastAsia"/>
          <w:b/>
          <w:sz w:val="22"/>
        </w:rPr>
        <w:t>４</w:t>
      </w:r>
      <w:r w:rsidRPr="000F3D2D">
        <w:rPr>
          <w:rFonts w:asciiTheme="majorEastAsia" w:eastAsiaTheme="majorEastAsia" w:hAnsiTheme="majorEastAsia" w:hint="eastAsia"/>
          <w:b/>
          <w:sz w:val="22"/>
        </w:rPr>
        <w:t>時）</w:t>
      </w:r>
    </w:p>
    <w:tbl>
      <w:tblPr>
        <w:tblStyle w:val="a3"/>
        <w:tblW w:w="10715" w:type="dxa"/>
        <w:tblLook w:val="04A0" w:firstRow="1" w:lastRow="0" w:firstColumn="1" w:lastColumn="0" w:noHBand="0" w:noVBand="1"/>
      </w:tblPr>
      <w:tblGrid>
        <w:gridCol w:w="2211"/>
        <w:gridCol w:w="8504"/>
      </w:tblGrid>
      <w:tr w:rsidR="00F32DFF" w:rsidTr="00CD6AC1">
        <w:tc>
          <w:tcPr>
            <w:tcW w:w="2211" w:type="dxa"/>
            <w:tcBorders>
              <w:top w:val="single" w:sz="12" w:space="0" w:color="auto"/>
              <w:left w:val="single" w:sz="12" w:space="0" w:color="auto"/>
              <w:right w:val="double" w:sz="4" w:space="0" w:color="auto"/>
            </w:tcBorders>
          </w:tcPr>
          <w:p w:rsidR="00F32DFF" w:rsidRDefault="00F32DFF" w:rsidP="00CD6AC1">
            <w:pPr>
              <w:rPr>
                <w:rFonts w:asciiTheme="minorEastAsia" w:hAnsiTheme="minorEastAsia"/>
                <w:sz w:val="22"/>
              </w:rPr>
            </w:pPr>
            <w:r w:rsidRPr="00F32DFF">
              <w:rPr>
                <w:rFonts w:asciiTheme="majorEastAsia" w:eastAsiaTheme="majorEastAsia" w:hAnsiTheme="majorEastAsia" w:hint="eastAsia"/>
                <w:b/>
                <w:sz w:val="22"/>
              </w:rPr>
              <w:t>目標</w:t>
            </w:r>
            <w:r>
              <w:rPr>
                <w:rFonts w:asciiTheme="minorEastAsia" w:hAnsiTheme="minorEastAsia" w:hint="eastAsia"/>
                <w:sz w:val="22"/>
              </w:rPr>
              <w:t>（評価基準）</w:t>
            </w:r>
          </w:p>
        </w:tc>
        <w:tc>
          <w:tcPr>
            <w:tcW w:w="8504" w:type="dxa"/>
            <w:tcBorders>
              <w:top w:val="single" w:sz="12" w:space="0" w:color="auto"/>
              <w:left w:val="double" w:sz="4" w:space="0" w:color="auto"/>
              <w:right w:val="single" w:sz="12" w:space="0" w:color="auto"/>
            </w:tcBorders>
          </w:tcPr>
          <w:p w:rsidR="00F32DFF" w:rsidRDefault="000F3D2D" w:rsidP="00CD6AC1">
            <w:pPr>
              <w:rPr>
                <w:rFonts w:asciiTheme="minorEastAsia" w:hAnsiTheme="minorEastAsia"/>
                <w:sz w:val="22"/>
              </w:rPr>
            </w:pPr>
            <w:r>
              <w:rPr>
                <w:rFonts w:asciiTheme="minorEastAsia" w:hAnsiTheme="minorEastAsia" w:hint="eastAsia"/>
                <w:sz w:val="22"/>
              </w:rPr>
              <w:t>下人のおかれている状況、老婆の考え方を捉え、二人の行動や心情の変化が、場面の推移に従ってどのような表現で描かれているかを理解しようとしている。</w:t>
            </w:r>
          </w:p>
        </w:tc>
      </w:tr>
      <w:tr w:rsidR="00F32DFF" w:rsidTr="00CD6AC1">
        <w:tc>
          <w:tcPr>
            <w:tcW w:w="2211" w:type="dxa"/>
            <w:tcBorders>
              <w:left w:val="single" w:sz="12" w:space="0" w:color="auto"/>
              <w:right w:val="double" w:sz="4" w:space="0" w:color="auto"/>
            </w:tcBorders>
          </w:tcPr>
          <w:p w:rsidR="00F32DFF" w:rsidRPr="00F32DFF" w:rsidRDefault="00F32DFF" w:rsidP="00CD6AC1">
            <w:pPr>
              <w:rPr>
                <w:rFonts w:asciiTheme="majorEastAsia" w:eastAsiaTheme="majorEastAsia" w:hAnsiTheme="majorEastAsia"/>
                <w:b/>
                <w:sz w:val="22"/>
              </w:rPr>
            </w:pPr>
            <w:r w:rsidRPr="00F32DFF">
              <w:rPr>
                <w:rFonts w:asciiTheme="majorEastAsia" w:eastAsiaTheme="majorEastAsia" w:hAnsiTheme="majorEastAsia" w:hint="eastAsia"/>
                <w:b/>
                <w:sz w:val="22"/>
              </w:rPr>
              <w:t>言語活動</w:t>
            </w:r>
          </w:p>
        </w:tc>
        <w:tc>
          <w:tcPr>
            <w:tcW w:w="8504" w:type="dxa"/>
            <w:tcBorders>
              <w:left w:val="double" w:sz="4" w:space="0" w:color="auto"/>
              <w:right w:val="single" w:sz="12" w:space="0" w:color="auto"/>
            </w:tcBorders>
          </w:tcPr>
          <w:p w:rsidR="00F32DFF" w:rsidRDefault="00F32DFF" w:rsidP="00CD6AC1">
            <w:pPr>
              <w:rPr>
                <w:rFonts w:asciiTheme="minorEastAsia" w:hAnsiTheme="minorEastAsia"/>
                <w:sz w:val="22"/>
              </w:rPr>
            </w:pPr>
            <w:r>
              <w:rPr>
                <w:rFonts w:asciiTheme="minorEastAsia" w:hAnsiTheme="minorEastAsia" w:hint="eastAsia"/>
                <w:sz w:val="22"/>
              </w:rPr>
              <w:t>文章の内容を叙述に即して的確に読み取り、それを発表したりまとめたりすること。</w:t>
            </w:r>
          </w:p>
        </w:tc>
      </w:tr>
      <w:tr w:rsidR="00F32DFF" w:rsidTr="00CD6AC1">
        <w:tc>
          <w:tcPr>
            <w:tcW w:w="2211" w:type="dxa"/>
            <w:tcBorders>
              <w:left w:val="single" w:sz="12" w:space="0" w:color="auto"/>
              <w:right w:val="double" w:sz="4" w:space="0" w:color="auto"/>
            </w:tcBorders>
          </w:tcPr>
          <w:p w:rsidR="00F32DFF" w:rsidRPr="00F32DFF" w:rsidRDefault="00F32DFF" w:rsidP="00CD6AC1">
            <w:pPr>
              <w:rPr>
                <w:rFonts w:ascii="ＭＳ ゴシック" w:eastAsia="ＭＳ ゴシック" w:hAnsi="ＭＳ ゴシック"/>
                <w:b/>
                <w:sz w:val="22"/>
              </w:rPr>
            </w:pPr>
            <w:r w:rsidRPr="00F32DFF">
              <w:rPr>
                <w:rFonts w:ascii="ＭＳ ゴシック" w:eastAsia="ＭＳ ゴシック" w:hAnsi="ＭＳ ゴシック" w:hint="eastAsia"/>
                <w:b/>
                <w:sz w:val="22"/>
              </w:rPr>
              <w:t>教材</w:t>
            </w:r>
          </w:p>
        </w:tc>
        <w:tc>
          <w:tcPr>
            <w:tcW w:w="8504" w:type="dxa"/>
            <w:tcBorders>
              <w:left w:val="double" w:sz="4" w:space="0" w:color="auto"/>
              <w:right w:val="single" w:sz="12" w:space="0" w:color="auto"/>
            </w:tcBorders>
          </w:tcPr>
          <w:p w:rsidR="00F32DFF" w:rsidRDefault="00F32DFF" w:rsidP="00CD6AC1">
            <w:pPr>
              <w:rPr>
                <w:rFonts w:asciiTheme="minorEastAsia" w:hAnsiTheme="minorEastAsia"/>
                <w:sz w:val="22"/>
              </w:rPr>
            </w:pPr>
            <w:r>
              <w:rPr>
                <w:rFonts w:asciiTheme="minorEastAsia" w:hAnsiTheme="minorEastAsia" w:hint="eastAsia"/>
                <w:sz w:val="22"/>
              </w:rPr>
              <w:t>「羅生門」（芥川龍之介）</w:t>
            </w:r>
          </w:p>
        </w:tc>
      </w:tr>
      <w:tr w:rsidR="00F32DFF" w:rsidTr="00CD6AC1">
        <w:tc>
          <w:tcPr>
            <w:tcW w:w="2211" w:type="dxa"/>
            <w:vMerge w:val="restart"/>
            <w:tcBorders>
              <w:left w:val="single" w:sz="12" w:space="0" w:color="auto"/>
              <w:right w:val="double" w:sz="4" w:space="0" w:color="auto"/>
            </w:tcBorders>
            <w:vAlign w:val="center"/>
          </w:tcPr>
          <w:p w:rsidR="00F32DFF" w:rsidRPr="00F32DFF" w:rsidRDefault="00F32DFF" w:rsidP="00CD6AC1">
            <w:pPr>
              <w:rPr>
                <w:rFonts w:asciiTheme="majorEastAsia" w:eastAsiaTheme="majorEastAsia" w:hAnsiTheme="majorEastAsia"/>
                <w:b/>
                <w:sz w:val="22"/>
              </w:rPr>
            </w:pPr>
            <w:r w:rsidRPr="00F32DFF">
              <w:rPr>
                <w:rFonts w:asciiTheme="majorEastAsia" w:eastAsiaTheme="majorEastAsia" w:hAnsiTheme="majorEastAsia" w:hint="eastAsia"/>
                <w:b/>
                <w:sz w:val="22"/>
              </w:rPr>
              <w:t>評価基準</w:t>
            </w:r>
          </w:p>
        </w:tc>
        <w:tc>
          <w:tcPr>
            <w:tcW w:w="8504" w:type="dxa"/>
            <w:tcBorders>
              <w:left w:val="double" w:sz="4" w:space="0" w:color="auto"/>
              <w:right w:val="single" w:sz="12" w:space="0" w:color="auto"/>
            </w:tcBorders>
          </w:tcPr>
          <w:p w:rsidR="00F32DFF" w:rsidRPr="00F32DFF" w:rsidRDefault="00F32DFF" w:rsidP="00CD6AC1">
            <w:pPr>
              <w:rPr>
                <w:rFonts w:asciiTheme="majorEastAsia" w:eastAsiaTheme="majorEastAsia" w:hAnsiTheme="majorEastAsia"/>
                <w:b/>
                <w:sz w:val="22"/>
              </w:rPr>
            </w:pPr>
            <w:r w:rsidRPr="00F32DFF">
              <w:rPr>
                <w:rFonts w:asciiTheme="majorEastAsia" w:eastAsiaTheme="majorEastAsia" w:hAnsiTheme="majorEastAsia" w:hint="eastAsia"/>
                <w:b/>
                <w:sz w:val="22"/>
              </w:rPr>
              <w:t>Ａの具体例</w:t>
            </w:r>
          </w:p>
          <w:p w:rsidR="00F32DFF" w:rsidRDefault="00F00349" w:rsidP="00CD6AC1">
            <w:pPr>
              <w:rPr>
                <w:rFonts w:asciiTheme="minorEastAsia" w:hAnsiTheme="minorEastAsia"/>
                <w:sz w:val="22"/>
              </w:rPr>
            </w:pPr>
            <w:r>
              <w:rPr>
                <w:rFonts w:asciiTheme="minorEastAsia" w:hAnsiTheme="minorEastAsia" w:hint="eastAsia"/>
                <w:sz w:val="22"/>
              </w:rPr>
              <w:t>個々の叙述から、下人や老婆が置かれている状況とその心理を読み取り、人間のあり方についての考察を深めている。</w:t>
            </w:r>
          </w:p>
        </w:tc>
      </w:tr>
      <w:tr w:rsidR="00F32DFF" w:rsidTr="00CD6AC1">
        <w:tc>
          <w:tcPr>
            <w:tcW w:w="2211" w:type="dxa"/>
            <w:vMerge/>
            <w:tcBorders>
              <w:left w:val="single" w:sz="12" w:space="0" w:color="auto"/>
              <w:right w:val="double" w:sz="4" w:space="0" w:color="auto"/>
            </w:tcBorders>
          </w:tcPr>
          <w:p w:rsidR="00F32DFF" w:rsidRDefault="00F32DFF" w:rsidP="00CD6AC1">
            <w:pPr>
              <w:rPr>
                <w:rFonts w:asciiTheme="minorEastAsia" w:hAnsiTheme="minorEastAsia"/>
                <w:sz w:val="22"/>
              </w:rPr>
            </w:pPr>
          </w:p>
        </w:tc>
        <w:tc>
          <w:tcPr>
            <w:tcW w:w="8504" w:type="dxa"/>
            <w:tcBorders>
              <w:left w:val="double" w:sz="4" w:space="0" w:color="auto"/>
              <w:right w:val="single" w:sz="12" w:space="0" w:color="auto"/>
            </w:tcBorders>
          </w:tcPr>
          <w:p w:rsidR="00F32DFF" w:rsidRDefault="00F32DFF" w:rsidP="00CD6AC1">
            <w:pPr>
              <w:rPr>
                <w:rFonts w:asciiTheme="majorEastAsia" w:eastAsiaTheme="majorEastAsia" w:hAnsiTheme="majorEastAsia"/>
                <w:b/>
                <w:sz w:val="22"/>
              </w:rPr>
            </w:pPr>
            <w:r w:rsidRPr="00F32DFF">
              <w:rPr>
                <w:rFonts w:asciiTheme="majorEastAsia" w:eastAsiaTheme="majorEastAsia" w:hAnsiTheme="majorEastAsia" w:hint="eastAsia"/>
                <w:b/>
                <w:sz w:val="22"/>
              </w:rPr>
              <w:t>Ｂ</w:t>
            </w:r>
          </w:p>
          <w:p w:rsidR="00F32DFF" w:rsidRPr="00F32DFF" w:rsidRDefault="00F32DFF" w:rsidP="00CD6AC1">
            <w:pPr>
              <w:rPr>
                <w:rFonts w:asciiTheme="minorEastAsia" w:hAnsiTheme="minorEastAsia"/>
                <w:sz w:val="22"/>
              </w:rPr>
            </w:pPr>
            <w:r>
              <w:rPr>
                <w:rFonts w:asciiTheme="minorEastAsia" w:hAnsiTheme="minorEastAsia" w:hint="eastAsia"/>
                <w:sz w:val="22"/>
              </w:rPr>
              <w:t>「目標」に同じ。</w:t>
            </w:r>
          </w:p>
        </w:tc>
      </w:tr>
      <w:tr w:rsidR="00F32DFF" w:rsidTr="00CD6AC1">
        <w:tc>
          <w:tcPr>
            <w:tcW w:w="2211" w:type="dxa"/>
            <w:vMerge/>
            <w:tcBorders>
              <w:left w:val="single" w:sz="12" w:space="0" w:color="auto"/>
              <w:right w:val="double" w:sz="4" w:space="0" w:color="auto"/>
            </w:tcBorders>
          </w:tcPr>
          <w:p w:rsidR="00F32DFF" w:rsidRDefault="00F32DFF" w:rsidP="00CD6AC1">
            <w:pPr>
              <w:rPr>
                <w:rFonts w:asciiTheme="minorEastAsia" w:hAnsiTheme="minorEastAsia"/>
                <w:sz w:val="22"/>
              </w:rPr>
            </w:pPr>
          </w:p>
        </w:tc>
        <w:tc>
          <w:tcPr>
            <w:tcW w:w="8504" w:type="dxa"/>
            <w:tcBorders>
              <w:left w:val="double" w:sz="4" w:space="0" w:color="auto"/>
              <w:right w:val="single" w:sz="12" w:space="0" w:color="auto"/>
            </w:tcBorders>
          </w:tcPr>
          <w:p w:rsidR="00F32DFF" w:rsidRPr="00F32DFF" w:rsidRDefault="00F32DFF" w:rsidP="00CD6AC1">
            <w:pPr>
              <w:rPr>
                <w:rFonts w:asciiTheme="majorEastAsia" w:eastAsiaTheme="majorEastAsia" w:hAnsiTheme="majorEastAsia"/>
                <w:b/>
                <w:sz w:val="22"/>
              </w:rPr>
            </w:pPr>
            <w:r w:rsidRPr="00F32DFF">
              <w:rPr>
                <w:rFonts w:asciiTheme="majorEastAsia" w:eastAsiaTheme="majorEastAsia" w:hAnsiTheme="majorEastAsia" w:hint="eastAsia"/>
                <w:b/>
                <w:sz w:val="22"/>
              </w:rPr>
              <w:t>Ｃへの手だて</w:t>
            </w:r>
          </w:p>
          <w:p w:rsidR="00F32DFF" w:rsidRDefault="00F00349" w:rsidP="00CD6AC1">
            <w:pPr>
              <w:rPr>
                <w:rFonts w:asciiTheme="minorEastAsia" w:hAnsiTheme="minorEastAsia"/>
                <w:sz w:val="22"/>
              </w:rPr>
            </w:pPr>
            <w:r>
              <w:rPr>
                <w:rFonts w:asciiTheme="minorEastAsia" w:hAnsiTheme="minorEastAsia" w:hint="eastAsia"/>
                <w:sz w:val="22"/>
              </w:rPr>
              <w:t>主人公が置かれた状況、場面の推移に従い、一つ一つの語りや背景描写から確認させる。</w:t>
            </w:r>
          </w:p>
        </w:tc>
      </w:tr>
      <w:tr w:rsidR="00F32DFF" w:rsidTr="00CD6AC1">
        <w:tc>
          <w:tcPr>
            <w:tcW w:w="2211" w:type="dxa"/>
            <w:tcBorders>
              <w:left w:val="single" w:sz="12" w:space="0" w:color="auto"/>
              <w:bottom w:val="single" w:sz="12" w:space="0" w:color="auto"/>
              <w:right w:val="double" w:sz="4" w:space="0" w:color="auto"/>
            </w:tcBorders>
          </w:tcPr>
          <w:p w:rsidR="00F32DFF" w:rsidRPr="00F32DFF" w:rsidRDefault="00F32DFF" w:rsidP="00CD6AC1">
            <w:pPr>
              <w:rPr>
                <w:rFonts w:asciiTheme="majorEastAsia" w:eastAsiaTheme="majorEastAsia" w:hAnsiTheme="majorEastAsia"/>
                <w:b/>
                <w:sz w:val="22"/>
              </w:rPr>
            </w:pPr>
            <w:r w:rsidRPr="00F32DFF">
              <w:rPr>
                <w:rFonts w:asciiTheme="majorEastAsia" w:eastAsiaTheme="majorEastAsia" w:hAnsiTheme="majorEastAsia" w:hint="eastAsia"/>
                <w:b/>
                <w:sz w:val="22"/>
              </w:rPr>
              <w:t>評価方法</w:t>
            </w:r>
          </w:p>
        </w:tc>
        <w:tc>
          <w:tcPr>
            <w:tcW w:w="8504" w:type="dxa"/>
            <w:tcBorders>
              <w:left w:val="double" w:sz="4" w:space="0" w:color="auto"/>
              <w:bottom w:val="single" w:sz="12" w:space="0" w:color="auto"/>
              <w:right w:val="single" w:sz="12" w:space="0" w:color="auto"/>
            </w:tcBorders>
          </w:tcPr>
          <w:p w:rsidR="00F32DFF" w:rsidRDefault="00F32DFF" w:rsidP="00CD6AC1">
            <w:pPr>
              <w:rPr>
                <w:rFonts w:asciiTheme="minorEastAsia" w:hAnsiTheme="minorEastAsia"/>
                <w:sz w:val="22"/>
              </w:rPr>
            </w:pPr>
            <w:r>
              <w:rPr>
                <w:rFonts w:asciiTheme="minorEastAsia" w:hAnsiTheme="minorEastAsia" w:hint="eastAsia"/>
                <w:sz w:val="22"/>
              </w:rPr>
              <w:t>机間巡視により、グループ内での検討への取り組み具合（話し合いに積極的に参加しているか、ノートにメモをとっているか）を確認する。</w:t>
            </w:r>
          </w:p>
        </w:tc>
      </w:tr>
    </w:tbl>
    <w:p w:rsidR="00F00349" w:rsidRPr="000F3D2D" w:rsidRDefault="00F00349" w:rsidP="00F00349">
      <w:pPr>
        <w:rPr>
          <w:rFonts w:asciiTheme="majorEastAsia" w:eastAsiaTheme="majorEastAsia" w:hAnsiTheme="majorEastAsia"/>
          <w:b/>
          <w:sz w:val="22"/>
        </w:rPr>
      </w:pPr>
      <w:r w:rsidRPr="000F3D2D">
        <w:rPr>
          <w:rFonts w:asciiTheme="majorEastAsia" w:eastAsiaTheme="majorEastAsia" w:hAnsiTheme="majorEastAsia" w:hint="eastAsia"/>
          <w:b/>
          <w:sz w:val="22"/>
        </w:rPr>
        <w:t>【</w:t>
      </w:r>
      <w:r>
        <w:rPr>
          <w:rFonts w:asciiTheme="majorEastAsia" w:eastAsiaTheme="majorEastAsia" w:hAnsiTheme="majorEastAsia" w:hint="eastAsia"/>
          <w:b/>
          <w:sz w:val="22"/>
        </w:rPr>
        <w:t>第３</w:t>
      </w:r>
      <w:r w:rsidRPr="000F3D2D">
        <w:rPr>
          <w:rFonts w:asciiTheme="majorEastAsia" w:eastAsiaTheme="majorEastAsia" w:hAnsiTheme="majorEastAsia" w:hint="eastAsia"/>
          <w:b/>
          <w:sz w:val="22"/>
        </w:rPr>
        <w:t>次】</w:t>
      </w:r>
      <w:r w:rsidR="00D936F1">
        <w:rPr>
          <w:rFonts w:asciiTheme="majorEastAsia" w:eastAsiaTheme="majorEastAsia" w:hAnsiTheme="majorEastAsia" w:hint="eastAsia"/>
          <w:b/>
          <w:sz w:val="22"/>
        </w:rPr>
        <w:t>（５</w:t>
      </w:r>
      <w:r w:rsidRPr="000F3D2D">
        <w:rPr>
          <w:rFonts w:asciiTheme="majorEastAsia" w:eastAsiaTheme="majorEastAsia" w:hAnsiTheme="majorEastAsia" w:hint="eastAsia"/>
          <w:b/>
          <w:sz w:val="22"/>
        </w:rPr>
        <w:t>時～</w:t>
      </w:r>
      <w:r w:rsidR="00D936F1">
        <w:rPr>
          <w:rFonts w:asciiTheme="majorEastAsia" w:eastAsiaTheme="majorEastAsia" w:hAnsiTheme="majorEastAsia" w:hint="eastAsia"/>
          <w:b/>
          <w:sz w:val="22"/>
        </w:rPr>
        <w:t>６</w:t>
      </w:r>
      <w:r w:rsidRPr="000F3D2D">
        <w:rPr>
          <w:rFonts w:asciiTheme="majorEastAsia" w:eastAsiaTheme="majorEastAsia" w:hAnsiTheme="majorEastAsia" w:hint="eastAsia"/>
          <w:b/>
          <w:sz w:val="22"/>
        </w:rPr>
        <w:t>時）</w:t>
      </w:r>
    </w:p>
    <w:tbl>
      <w:tblPr>
        <w:tblStyle w:val="a3"/>
        <w:tblW w:w="10715" w:type="dxa"/>
        <w:tblLook w:val="04A0" w:firstRow="1" w:lastRow="0" w:firstColumn="1" w:lastColumn="0" w:noHBand="0" w:noVBand="1"/>
      </w:tblPr>
      <w:tblGrid>
        <w:gridCol w:w="2211"/>
        <w:gridCol w:w="8504"/>
      </w:tblGrid>
      <w:tr w:rsidR="00F00349" w:rsidTr="00CD6AC1">
        <w:tc>
          <w:tcPr>
            <w:tcW w:w="2211" w:type="dxa"/>
            <w:tcBorders>
              <w:top w:val="single" w:sz="12" w:space="0" w:color="auto"/>
              <w:left w:val="single" w:sz="12" w:space="0" w:color="auto"/>
              <w:right w:val="double" w:sz="4" w:space="0" w:color="auto"/>
            </w:tcBorders>
          </w:tcPr>
          <w:p w:rsidR="00F00349" w:rsidRDefault="00F00349" w:rsidP="00CD6AC1">
            <w:pPr>
              <w:rPr>
                <w:rFonts w:asciiTheme="minorEastAsia" w:hAnsiTheme="minorEastAsia"/>
                <w:sz w:val="22"/>
              </w:rPr>
            </w:pPr>
            <w:r w:rsidRPr="00F32DFF">
              <w:rPr>
                <w:rFonts w:asciiTheme="majorEastAsia" w:eastAsiaTheme="majorEastAsia" w:hAnsiTheme="majorEastAsia" w:hint="eastAsia"/>
                <w:b/>
                <w:sz w:val="22"/>
              </w:rPr>
              <w:t>目標</w:t>
            </w:r>
            <w:r>
              <w:rPr>
                <w:rFonts w:asciiTheme="minorEastAsia" w:hAnsiTheme="minorEastAsia" w:hint="eastAsia"/>
                <w:sz w:val="22"/>
              </w:rPr>
              <w:t>（評価基準）</w:t>
            </w:r>
          </w:p>
        </w:tc>
        <w:tc>
          <w:tcPr>
            <w:tcW w:w="8504" w:type="dxa"/>
            <w:tcBorders>
              <w:top w:val="single" w:sz="12" w:space="0" w:color="auto"/>
              <w:left w:val="double" w:sz="4" w:space="0" w:color="auto"/>
              <w:right w:val="single" w:sz="12" w:space="0" w:color="auto"/>
            </w:tcBorders>
          </w:tcPr>
          <w:p w:rsidR="00F00349" w:rsidRDefault="00D936F1" w:rsidP="00CD6AC1">
            <w:pPr>
              <w:rPr>
                <w:rFonts w:asciiTheme="minorEastAsia" w:hAnsiTheme="minorEastAsia"/>
                <w:sz w:val="22"/>
              </w:rPr>
            </w:pPr>
            <w:r>
              <w:rPr>
                <w:rFonts w:asciiTheme="minorEastAsia" w:hAnsiTheme="minorEastAsia" w:hint="eastAsia"/>
                <w:sz w:val="22"/>
              </w:rPr>
              <w:t>比喩表現や語りの視点に注意して、作品世界の状況を把握し、人物の考え方とその変化、そしてそれが意味するものが何であるかを理解している。</w:t>
            </w:r>
          </w:p>
        </w:tc>
      </w:tr>
      <w:tr w:rsidR="00F00349" w:rsidTr="00CD6AC1">
        <w:tc>
          <w:tcPr>
            <w:tcW w:w="2211" w:type="dxa"/>
            <w:tcBorders>
              <w:left w:val="single" w:sz="12" w:space="0" w:color="auto"/>
              <w:right w:val="double" w:sz="4" w:space="0" w:color="auto"/>
            </w:tcBorders>
          </w:tcPr>
          <w:p w:rsidR="00F00349" w:rsidRPr="00F32DFF" w:rsidRDefault="00F00349" w:rsidP="00CD6AC1">
            <w:pPr>
              <w:rPr>
                <w:rFonts w:asciiTheme="majorEastAsia" w:eastAsiaTheme="majorEastAsia" w:hAnsiTheme="majorEastAsia"/>
                <w:b/>
                <w:sz w:val="22"/>
              </w:rPr>
            </w:pPr>
            <w:r w:rsidRPr="00F32DFF">
              <w:rPr>
                <w:rFonts w:asciiTheme="majorEastAsia" w:eastAsiaTheme="majorEastAsia" w:hAnsiTheme="majorEastAsia" w:hint="eastAsia"/>
                <w:b/>
                <w:sz w:val="22"/>
              </w:rPr>
              <w:t>言語活動</w:t>
            </w:r>
          </w:p>
        </w:tc>
        <w:tc>
          <w:tcPr>
            <w:tcW w:w="8504" w:type="dxa"/>
            <w:tcBorders>
              <w:left w:val="double" w:sz="4" w:space="0" w:color="auto"/>
              <w:right w:val="single" w:sz="12" w:space="0" w:color="auto"/>
            </w:tcBorders>
          </w:tcPr>
          <w:p w:rsidR="00F00349" w:rsidRDefault="00F00349" w:rsidP="00CD6AC1">
            <w:pPr>
              <w:rPr>
                <w:rFonts w:asciiTheme="minorEastAsia" w:hAnsiTheme="minorEastAsia"/>
                <w:sz w:val="22"/>
              </w:rPr>
            </w:pPr>
            <w:r>
              <w:rPr>
                <w:rFonts w:asciiTheme="minorEastAsia" w:hAnsiTheme="minorEastAsia" w:hint="eastAsia"/>
                <w:sz w:val="22"/>
              </w:rPr>
              <w:t>文章の内容を叙述に即して的確に読み取り、それを発表したりまとめたりすること。</w:t>
            </w:r>
          </w:p>
        </w:tc>
      </w:tr>
      <w:tr w:rsidR="00F00349" w:rsidTr="00CD6AC1">
        <w:tc>
          <w:tcPr>
            <w:tcW w:w="2211" w:type="dxa"/>
            <w:tcBorders>
              <w:left w:val="single" w:sz="12" w:space="0" w:color="auto"/>
              <w:right w:val="double" w:sz="4" w:space="0" w:color="auto"/>
            </w:tcBorders>
          </w:tcPr>
          <w:p w:rsidR="00F00349" w:rsidRPr="00F32DFF" w:rsidRDefault="00F00349" w:rsidP="00CD6AC1">
            <w:pPr>
              <w:rPr>
                <w:rFonts w:ascii="ＭＳ ゴシック" w:eastAsia="ＭＳ ゴシック" w:hAnsi="ＭＳ ゴシック"/>
                <w:b/>
                <w:sz w:val="22"/>
              </w:rPr>
            </w:pPr>
            <w:r w:rsidRPr="00F32DFF">
              <w:rPr>
                <w:rFonts w:ascii="ＭＳ ゴシック" w:eastAsia="ＭＳ ゴシック" w:hAnsi="ＭＳ ゴシック" w:hint="eastAsia"/>
                <w:b/>
                <w:sz w:val="22"/>
              </w:rPr>
              <w:t>教材</w:t>
            </w:r>
          </w:p>
        </w:tc>
        <w:tc>
          <w:tcPr>
            <w:tcW w:w="8504" w:type="dxa"/>
            <w:tcBorders>
              <w:left w:val="double" w:sz="4" w:space="0" w:color="auto"/>
              <w:right w:val="single" w:sz="12" w:space="0" w:color="auto"/>
            </w:tcBorders>
          </w:tcPr>
          <w:p w:rsidR="00F00349" w:rsidRDefault="00F00349" w:rsidP="00CD6AC1">
            <w:pPr>
              <w:rPr>
                <w:rFonts w:asciiTheme="minorEastAsia" w:hAnsiTheme="minorEastAsia"/>
                <w:sz w:val="22"/>
              </w:rPr>
            </w:pPr>
            <w:r>
              <w:rPr>
                <w:rFonts w:asciiTheme="minorEastAsia" w:hAnsiTheme="minorEastAsia" w:hint="eastAsia"/>
                <w:sz w:val="22"/>
              </w:rPr>
              <w:t>「羅生門」（芥川龍之介）</w:t>
            </w:r>
          </w:p>
        </w:tc>
      </w:tr>
      <w:tr w:rsidR="00F00349" w:rsidTr="00CD6AC1">
        <w:tc>
          <w:tcPr>
            <w:tcW w:w="2211" w:type="dxa"/>
            <w:vMerge w:val="restart"/>
            <w:tcBorders>
              <w:left w:val="single" w:sz="12" w:space="0" w:color="auto"/>
              <w:right w:val="double" w:sz="4" w:space="0" w:color="auto"/>
            </w:tcBorders>
            <w:vAlign w:val="center"/>
          </w:tcPr>
          <w:p w:rsidR="00F00349" w:rsidRPr="00F32DFF" w:rsidRDefault="00F00349" w:rsidP="00CD6AC1">
            <w:pPr>
              <w:rPr>
                <w:rFonts w:asciiTheme="majorEastAsia" w:eastAsiaTheme="majorEastAsia" w:hAnsiTheme="majorEastAsia"/>
                <w:b/>
                <w:sz w:val="22"/>
              </w:rPr>
            </w:pPr>
            <w:r w:rsidRPr="00F32DFF">
              <w:rPr>
                <w:rFonts w:asciiTheme="majorEastAsia" w:eastAsiaTheme="majorEastAsia" w:hAnsiTheme="majorEastAsia" w:hint="eastAsia"/>
                <w:b/>
                <w:sz w:val="22"/>
              </w:rPr>
              <w:t>評価基準</w:t>
            </w:r>
          </w:p>
        </w:tc>
        <w:tc>
          <w:tcPr>
            <w:tcW w:w="8504" w:type="dxa"/>
            <w:tcBorders>
              <w:left w:val="double" w:sz="4" w:space="0" w:color="auto"/>
              <w:right w:val="single" w:sz="12" w:space="0" w:color="auto"/>
            </w:tcBorders>
          </w:tcPr>
          <w:p w:rsidR="00F00349" w:rsidRPr="00F32DFF" w:rsidRDefault="00F00349" w:rsidP="00CD6AC1">
            <w:pPr>
              <w:rPr>
                <w:rFonts w:asciiTheme="majorEastAsia" w:eastAsiaTheme="majorEastAsia" w:hAnsiTheme="majorEastAsia"/>
                <w:b/>
                <w:sz w:val="22"/>
              </w:rPr>
            </w:pPr>
            <w:r w:rsidRPr="00F32DFF">
              <w:rPr>
                <w:rFonts w:asciiTheme="majorEastAsia" w:eastAsiaTheme="majorEastAsia" w:hAnsiTheme="majorEastAsia" w:hint="eastAsia"/>
                <w:b/>
                <w:sz w:val="22"/>
              </w:rPr>
              <w:t>Ａの具体例</w:t>
            </w:r>
          </w:p>
          <w:p w:rsidR="00F00349" w:rsidRDefault="00D936F1" w:rsidP="00CD6AC1">
            <w:pPr>
              <w:rPr>
                <w:rFonts w:asciiTheme="minorEastAsia" w:hAnsiTheme="minorEastAsia"/>
                <w:sz w:val="22"/>
              </w:rPr>
            </w:pPr>
            <w:r>
              <w:rPr>
                <w:rFonts w:asciiTheme="minorEastAsia" w:hAnsiTheme="minorEastAsia" w:hint="eastAsia"/>
                <w:sz w:val="22"/>
              </w:rPr>
              <w:t>下人と老婆の交渉と、それを取り巻く羅生門という世界が意味するものについて、理解を深めている。</w:t>
            </w:r>
          </w:p>
        </w:tc>
      </w:tr>
      <w:tr w:rsidR="00F00349" w:rsidTr="00CD6AC1">
        <w:tc>
          <w:tcPr>
            <w:tcW w:w="2211" w:type="dxa"/>
            <w:vMerge/>
            <w:tcBorders>
              <w:left w:val="single" w:sz="12" w:space="0" w:color="auto"/>
              <w:right w:val="double" w:sz="4" w:space="0" w:color="auto"/>
            </w:tcBorders>
          </w:tcPr>
          <w:p w:rsidR="00F00349" w:rsidRDefault="00F00349" w:rsidP="00CD6AC1">
            <w:pPr>
              <w:rPr>
                <w:rFonts w:asciiTheme="minorEastAsia" w:hAnsiTheme="minorEastAsia"/>
                <w:sz w:val="22"/>
              </w:rPr>
            </w:pPr>
          </w:p>
        </w:tc>
        <w:tc>
          <w:tcPr>
            <w:tcW w:w="8504" w:type="dxa"/>
            <w:tcBorders>
              <w:left w:val="double" w:sz="4" w:space="0" w:color="auto"/>
              <w:right w:val="single" w:sz="12" w:space="0" w:color="auto"/>
            </w:tcBorders>
          </w:tcPr>
          <w:p w:rsidR="00F00349" w:rsidRDefault="00F00349" w:rsidP="00CD6AC1">
            <w:pPr>
              <w:rPr>
                <w:rFonts w:asciiTheme="majorEastAsia" w:eastAsiaTheme="majorEastAsia" w:hAnsiTheme="majorEastAsia"/>
                <w:b/>
                <w:sz w:val="22"/>
              </w:rPr>
            </w:pPr>
            <w:r w:rsidRPr="00F32DFF">
              <w:rPr>
                <w:rFonts w:asciiTheme="majorEastAsia" w:eastAsiaTheme="majorEastAsia" w:hAnsiTheme="majorEastAsia" w:hint="eastAsia"/>
                <w:b/>
                <w:sz w:val="22"/>
              </w:rPr>
              <w:t>Ｂ</w:t>
            </w:r>
          </w:p>
          <w:p w:rsidR="00F00349" w:rsidRPr="00F32DFF" w:rsidRDefault="00F00349" w:rsidP="00CD6AC1">
            <w:pPr>
              <w:rPr>
                <w:rFonts w:asciiTheme="minorEastAsia" w:hAnsiTheme="minorEastAsia"/>
                <w:sz w:val="22"/>
              </w:rPr>
            </w:pPr>
            <w:r>
              <w:rPr>
                <w:rFonts w:asciiTheme="minorEastAsia" w:hAnsiTheme="minorEastAsia" w:hint="eastAsia"/>
                <w:sz w:val="22"/>
              </w:rPr>
              <w:t>「目標」に同じ。</w:t>
            </w:r>
          </w:p>
        </w:tc>
      </w:tr>
      <w:tr w:rsidR="00F00349" w:rsidTr="00CD6AC1">
        <w:tc>
          <w:tcPr>
            <w:tcW w:w="2211" w:type="dxa"/>
            <w:vMerge/>
            <w:tcBorders>
              <w:left w:val="single" w:sz="12" w:space="0" w:color="auto"/>
              <w:right w:val="double" w:sz="4" w:space="0" w:color="auto"/>
            </w:tcBorders>
          </w:tcPr>
          <w:p w:rsidR="00F00349" w:rsidRDefault="00F00349" w:rsidP="00CD6AC1">
            <w:pPr>
              <w:rPr>
                <w:rFonts w:asciiTheme="minorEastAsia" w:hAnsiTheme="minorEastAsia"/>
                <w:sz w:val="22"/>
              </w:rPr>
            </w:pPr>
          </w:p>
        </w:tc>
        <w:tc>
          <w:tcPr>
            <w:tcW w:w="8504" w:type="dxa"/>
            <w:tcBorders>
              <w:left w:val="double" w:sz="4" w:space="0" w:color="auto"/>
              <w:right w:val="single" w:sz="12" w:space="0" w:color="auto"/>
            </w:tcBorders>
          </w:tcPr>
          <w:p w:rsidR="00F00349" w:rsidRPr="00F32DFF" w:rsidRDefault="00F00349" w:rsidP="00CD6AC1">
            <w:pPr>
              <w:rPr>
                <w:rFonts w:asciiTheme="majorEastAsia" w:eastAsiaTheme="majorEastAsia" w:hAnsiTheme="majorEastAsia"/>
                <w:b/>
                <w:sz w:val="22"/>
              </w:rPr>
            </w:pPr>
            <w:r w:rsidRPr="00F32DFF">
              <w:rPr>
                <w:rFonts w:asciiTheme="majorEastAsia" w:eastAsiaTheme="majorEastAsia" w:hAnsiTheme="majorEastAsia" w:hint="eastAsia"/>
                <w:b/>
                <w:sz w:val="22"/>
              </w:rPr>
              <w:t>Ｃへの手だて</w:t>
            </w:r>
          </w:p>
          <w:p w:rsidR="00F00349" w:rsidRDefault="00D936F1" w:rsidP="00CD6AC1">
            <w:pPr>
              <w:rPr>
                <w:rFonts w:asciiTheme="minorEastAsia" w:hAnsiTheme="minorEastAsia"/>
                <w:sz w:val="22"/>
              </w:rPr>
            </w:pPr>
            <w:r>
              <w:rPr>
                <w:rFonts w:asciiTheme="minorEastAsia" w:hAnsiTheme="minorEastAsia" w:hint="eastAsia"/>
                <w:sz w:val="22"/>
              </w:rPr>
              <w:t>下人と老婆の言葉の意味や、それがなぜ発せられたのか、その経緯や文脈を追いながら確認させる。</w:t>
            </w:r>
          </w:p>
        </w:tc>
      </w:tr>
      <w:tr w:rsidR="00F00349" w:rsidTr="00CD6AC1">
        <w:tc>
          <w:tcPr>
            <w:tcW w:w="2211" w:type="dxa"/>
            <w:tcBorders>
              <w:left w:val="single" w:sz="12" w:space="0" w:color="auto"/>
              <w:bottom w:val="single" w:sz="12" w:space="0" w:color="auto"/>
              <w:right w:val="double" w:sz="4" w:space="0" w:color="auto"/>
            </w:tcBorders>
          </w:tcPr>
          <w:p w:rsidR="00F00349" w:rsidRPr="00F32DFF" w:rsidRDefault="00F00349" w:rsidP="00CD6AC1">
            <w:pPr>
              <w:rPr>
                <w:rFonts w:asciiTheme="majorEastAsia" w:eastAsiaTheme="majorEastAsia" w:hAnsiTheme="majorEastAsia"/>
                <w:b/>
                <w:sz w:val="22"/>
              </w:rPr>
            </w:pPr>
            <w:r w:rsidRPr="00F32DFF">
              <w:rPr>
                <w:rFonts w:asciiTheme="majorEastAsia" w:eastAsiaTheme="majorEastAsia" w:hAnsiTheme="majorEastAsia" w:hint="eastAsia"/>
                <w:b/>
                <w:sz w:val="22"/>
              </w:rPr>
              <w:t>評価方法</w:t>
            </w:r>
          </w:p>
        </w:tc>
        <w:tc>
          <w:tcPr>
            <w:tcW w:w="8504" w:type="dxa"/>
            <w:tcBorders>
              <w:left w:val="double" w:sz="4" w:space="0" w:color="auto"/>
              <w:bottom w:val="single" w:sz="12" w:space="0" w:color="auto"/>
              <w:right w:val="single" w:sz="12" w:space="0" w:color="auto"/>
            </w:tcBorders>
          </w:tcPr>
          <w:p w:rsidR="00F00349" w:rsidRDefault="00F00349" w:rsidP="00CD6AC1">
            <w:pPr>
              <w:rPr>
                <w:rFonts w:asciiTheme="minorEastAsia" w:hAnsiTheme="minorEastAsia"/>
                <w:sz w:val="22"/>
              </w:rPr>
            </w:pPr>
            <w:r>
              <w:rPr>
                <w:rFonts w:asciiTheme="minorEastAsia" w:hAnsiTheme="minorEastAsia" w:hint="eastAsia"/>
                <w:sz w:val="22"/>
              </w:rPr>
              <w:t>机間巡視により、グループ内での検討への取り組み具合（話し合いに積極的に参加しているか、ノートにメモをとっているか）を確認する。</w:t>
            </w:r>
          </w:p>
          <w:p w:rsidR="00D936F1" w:rsidRDefault="00CD6AC1" w:rsidP="00CD6AC1">
            <w:pPr>
              <w:rPr>
                <w:rFonts w:asciiTheme="minorEastAsia" w:hAnsiTheme="minorEastAsia"/>
                <w:sz w:val="22"/>
              </w:rPr>
            </w:pPr>
            <w:r>
              <w:rPr>
                <w:rFonts w:asciiTheme="minorEastAsia" w:hAnsiTheme="minorEastAsia" w:hint="eastAsia"/>
                <w:sz w:val="22"/>
              </w:rPr>
              <w:t>下人のその後について書かれた物語は提出させ、後でプリントにして他の生徒の文章も読ませる。そこで根拠に基づいて書かれているか、相互に分析する。</w:t>
            </w:r>
          </w:p>
        </w:tc>
      </w:tr>
    </w:tbl>
    <w:p w:rsidR="000F3D2D" w:rsidRDefault="000F3D2D">
      <w:pPr>
        <w:rPr>
          <w:rFonts w:asciiTheme="minorEastAsia" w:hAnsiTheme="minorEastAsia"/>
          <w:sz w:val="22"/>
        </w:rPr>
      </w:pPr>
    </w:p>
    <w:p w:rsidR="00CD6AC1" w:rsidRPr="000F3D2D" w:rsidRDefault="00CD6AC1" w:rsidP="00CD6AC1">
      <w:pPr>
        <w:rPr>
          <w:rFonts w:asciiTheme="majorEastAsia" w:eastAsiaTheme="majorEastAsia" w:hAnsiTheme="majorEastAsia"/>
          <w:b/>
          <w:sz w:val="22"/>
        </w:rPr>
      </w:pPr>
      <w:r w:rsidRPr="000F3D2D">
        <w:rPr>
          <w:rFonts w:asciiTheme="majorEastAsia" w:eastAsiaTheme="majorEastAsia" w:hAnsiTheme="majorEastAsia" w:hint="eastAsia"/>
          <w:b/>
          <w:sz w:val="22"/>
        </w:rPr>
        <w:t>【</w:t>
      </w:r>
      <w:r>
        <w:rPr>
          <w:rFonts w:asciiTheme="majorEastAsia" w:eastAsiaTheme="majorEastAsia" w:hAnsiTheme="majorEastAsia" w:hint="eastAsia"/>
          <w:b/>
          <w:sz w:val="22"/>
        </w:rPr>
        <w:t>第４</w:t>
      </w:r>
      <w:r w:rsidRPr="000F3D2D">
        <w:rPr>
          <w:rFonts w:asciiTheme="majorEastAsia" w:eastAsiaTheme="majorEastAsia" w:hAnsiTheme="majorEastAsia" w:hint="eastAsia"/>
          <w:b/>
          <w:sz w:val="22"/>
        </w:rPr>
        <w:t>次】</w:t>
      </w:r>
      <w:r>
        <w:rPr>
          <w:rFonts w:asciiTheme="majorEastAsia" w:eastAsiaTheme="majorEastAsia" w:hAnsiTheme="majorEastAsia" w:hint="eastAsia"/>
          <w:b/>
          <w:sz w:val="22"/>
        </w:rPr>
        <w:t>（７時</w:t>
      </w:r>
      <w:r w:rsidRPr="000F3D2D">
        <w:rPr>
          <w:rFonts w:asciiTheme="majorEastAsia" w:eastAsiaTheme="majorEastAsia" w:hAnsiTheme="majorEastAsia" w:hint="eastAsia"/>
          <w:b/>
          <w:sz w:val="22"/>
        </w:rPr>
        <w:t>）</w:t>
      </w:r>
    </w:p>
    <w:tbl>
      <w:tblPr>
        <w:tblStyle w:val="a3"/>
        <w:tblW w:w="10715" w:type="dxa"/>
        <w:tblLook w:val="04A0" w:firstRow="1" w:lastRow="0" w:firstColumn="1" w:lastColumn="0" w:noHBand="0" w:noVBand="1"/>
      </w:tblPr>
      <w:tblGrid>
        <w:gridCol w:w="2211"/>
        <w:gridCol w:w="8504"/>
      </w:tblGrid>
      <w:tr w:rsidR="00CD6AC1" w:rsidTr="00CD6AC1">
        <w:tc>
          <w:tcPr>
            <w:tcW w:w="2211" w:type="dxa"/>
            <w:tcBorders>
              <w:top w:val="single" w:sz="12" w:space="0" w:color="auto"/>
              <w:left w:val="single" w:sz="12" w:space="0" w:color="auto"/>
              <w:right w:val="double" w:sz="4" w:space="0" w:color="auto"/>
            </w:tcBorders>
          </w:tcPr>
          <w:p w:rsidR="00CD6AC1" w:rsidRDefault="00CD6AC1" w:rsidP="00CD6AC1">
            <w:pPr>
              <w:rPr>
                <w:rFonts w:asciiTheme="minorEastAsia" w:hAnsiTheme="minorEastAsia"/>
                <w:sz w:val="22"/>
              </w:rPr>
            </w:pPr>
            <w:r w:rsidRPr="00F32DFF">
              <w:rPr>
                <w:rFonts w:asciiTheme="majorEastAsia" w:eastAsiaTheme="majorEastAsia" w:hAnsiTheme="majorEastAsia" w:hint="eastAsia"/>
                <w:b/>
                <w:sz w:val="22"/>
              </w:rPr>
              <w:t>目標</w:t>
            </w:r>
            <w:r>
              <w:rPr>
                <w:rFonts w:asciiTheme="minorEastAsia" w:hAnsiTheme="minorEastAsia" w:hint="eastAsia"/>
                <w:sz w:val="22"/>
              </w:rPr>
              <w:t>（評価基準）</w:t>
            </w:r>
          </w:p>
        </w:tc>
        <w:tc>
          <w:tcPr>
            <w:tcW w:w="8504" w:type="dxa"/>
            <w:tcBorders>
              <w:top w:val="single" w:sz="12" w:space="0" w:color="auto"/>
              <w:left w:val="double" w:sz="4" w:space="0" w:color="auto"/>
              <w:right w:val="single" w:sz="12" w:space="0" w:color="auto"/>
            </w:tcBorders>
          </w:tcPr>
          <w:p w:rsidR="00CD6AC1" w:rsidRDefault="00CD6AC1" w:rsidP="00CD6AC1">
            <w:pPr>
              <w:rPr>
                <w:rFonts w:asciiTheme="minorEastAsia" w:hAnsiTheme="minorEastAsia"/>
                <w:sz w:val="22"/>
              </w:rPr>
            </w:pPr>
            <w:r>
              <w:rPr>
                <w:rFonts w:asciiTheme="minorEastAsia" w:hAnsiTheme="minorEastAsia" w:hint="eastAsia"/>
                <w:sz w:val="22"/>
              </w:rPr>
              <w:t>的確に本の内容を読み取り、それが伝わりやすいように表現方法を工夫してレジュメを作成しようとする。</w:t>
            </w:r>
          </w:p>
        </w:tc>
      </w:tr>
      <w:tr w:rsidR="00CD6AC1" w:rsidTr="00CD6AC1">
        <w:tc>
          <w:tcPr>
            <w:tcW w:w="2211" w:type="dxa"/>
            <w:tcBorders>
              <w:left w:val="single" w:sz="12" w:space="0" w:color="auto"/>
              <w:right w:val="double" w:sz="4" w:space="0" w:color="auto"/>
            </w:tcBorders>
          </w:tcPr>
          <w:p w:rsidR="00CD6AC1" w:rsidRPr="00F32DFF" w:rsidRDefault="00CD6AC1" w:rsidP="00CD6AC1">
            <w:pPr>
              <w:rPr>
                <w:rFonts w:asciiTheme="majorEastAsia" w:eastAsiaTheme="majorEastAsia" w:hAnsiTheme="majorEastAsia"/>
                <w:b/>
                <w:sz w:val="22"/>
              </w:rPr>
            </w:pPr>
            <w:r w:rsidRPr="00F32DFF">
              <w:rPr>
                <w:rFonts w:asciiTheme="majorEastAsia" w:eastAsiaTheme="majorEastAsia" w:hAnsiTheme="majorEastAsia" w:hint="eastAsia"/>
                <w:b/>
                <w:sz w:val="22"/>
              </w:rPr>
              <w:t>言語活動</w:t>
            </w:r>
          </w:p>
        </w:tc>
        <w:tc>
          <w:tcPr>
            <w:tcW w:w="8504" w:type="dxa"/>
            <w:tcBorders>
              <w:left w:val="double" w:sz="4" w:space="0" w:color="auto"/>
              <w:right w:val="single" w:sz="12" w:space="0" w:color="auto"/>
            </w:tcBorders>
          </w:tcPr>
          <w:p w:rsidR="00CD6AC1" w:rsidRDefault="00CD6AC1" w:rsidP="00CD6AC1">
            <w:pPr>
              <w:rPr>
                <w:rFonts w:asciiTheme="minorEastAsia" w:hAnsiTheme="minorEastAsia"/>
                <w:sz w:val="22"/>
              </w:rPr>
            </w:pPr>
            <w:r>
              <w:rPr>
                <w:rFonts w:asciiTheme="minorEastAsia" w:hAnsiTheme="minorEastAsia" w:hint="eastAsia"/>
                <w:sz w:val="22"/>
              </w:rPr>
              <w:t>文章の内容を叙述に即して的確に読み取り、それを発表したりまとめたりすること。</w:t>
            </w:r>
          </w:p>
        </w:tc>
      </w:tr>
      <w:tr w:rsidR="00CD6AC1" w:rsidTr="00CD6AC1">
        <w:tc>
          <w:tcPr>
            <w:tcW w:w="2211" w:type="dxa"/>
            <w:tcBorders>
              <w:left w:val="single" w:sz="12" w:space="0" w:color="auto"/>
              <w:right w:val="double" w:sz="4" w:space="0" w:color="auto"/>
            </w:tcBorders>
          </w:tcPr>
          <w:p w:rsidR="00CD6AC1" w:rsidRPr="00F32DFF" w:rsidRDefault="00CD6AC1" w:rsidP="00CD6AC1">
            <w:pPr>
              <w:rPr>
                <w:rFonts w:ascii="ＭＳ ゴシック" w:eastAsia="ＭＳ ゴシック" w:hAnsi="ＭＳ ゴシック"/>
                <w:b/>
                <w:sz w:val="22"/>
              </w:rPr>
            </w:pPr>
            <w:r w:rsidRPr="00F32DFF">
              <w:rPr>
                <w:rFonts w:ascii="ＭＳ ゴシック" w:eastAsia="ＭＳ ゴシック" w:hAnsi="ＭＳ ゴシック" w:hint="eastAsia"/>
                <w:b/>
                <w:sz w:val="22"/>
              </w:rPr>
              <w:t>教材</w:t>
            </w:r>
          </w:p>
        </w:tc>
        <w:tc>
          <w:tcPr>
            <w:tcW w:w="8504" w:type="dxa"/>
            <w:tcBorders>
              <w:left w:val="double" w:sz="4" w:space="0" w:color="auto"/>
              <w:right w:val="single" w:sz="12" w:space="0" w:color="auto"/>
            </w:tcBorders>
          </w:tcPr>
          <w:p w:rsidR="00CD6AC1" w:rsidRDefault="00CD6AC1" w:rsidP="00CD6AC1">
            <w:pPr>
              <w:rPr>
                <w:rFonts w:asciiTheme="minorEastAsia" w:hAnsiTheme="minorEastAsia"/>
                <w:sz w:val="22"/>
              </w:rPr>
            </w:pPr>
            <w:r>
              <w:rPr>
                <w:rFonts w:asciiTheme="minorEastAsia" w:hAnsiTheme="minorEastAsia" w:hint="eastAsia"/>
                <w:sz w:val="22"/>
              </w:rPr>
              <w:t>「この本を読んでみて！―ブックトーク」</w:t>
            </w:r>
          </w:p>
        </w:tc>
      </w:tr>
      <w:tr w:rsidR="00CD6AC1" w:rsidTr="00CD6AC1">
        <w:tc>
          <w:tcPr>
            <w:tcW w:w="2211" w:type="dxa"/>
            <w:vMerge w:val="restart"/>
            <w:tcBorders>
              <w:left w:val="single" w:sz="12" w:space="0" w:color="auto"/>
              <w:right w:val="double" w:sz="4" w:space="0" w:color="auto"/>
            </w:tcBorders>
            <w:vAlign w:val="center"/>
          </w:tcPr>
          <w:p w:rsidR="00CD6AC1" w:rsidRPr="00F32DFF" w:rsidRDefault="00CD6AC1" w:rsidP="00CD6AC1">
            <w:pPr>
              <w:rPr>
                <w:rFonts w:asciiTheme="majorEastAsia" w:eastAsiaTheme="majorEastAsia" w:hAnsiTheme="majorEastAsia"/>
                <w:b/>
                <w:sz w:val="22"/>
              </w:rPr>
            </w:pPr>
            <w:r w:rsidRPr="00F32DFF">
              <w:rPr>
                <w:rFonts w:asciiTheme="majorEastAsia" w:eastAsiaTheme="majorEastAsia" w:hAnsiTheme="majorEastAsia" w:hint="eastAsia"/>
                <w:b/>
                <w:sz w:val="22"/>
              </w:rPr>
              <w:t>評価基準</w:t>
            </w:r>
          </w:p>
        </w:tc>
        <w:tc>
          <w:tcPr>
            <w:tcW w:w="8504" w:type="dxa"/>
            <w:tcBorders>
              <w:left w:val="double" w:sz="4" w:space="0" w:color="auto"/>
              <w:right w:val="single" w:sz="12" w:space="0" w:color="auto"/>
            </w:tcBorders>
          </w:tcPr>
          <w:p w:rsidR="00CD6AC1" w:rsidRPr="00F32DFF" w:rsidRDefault="00CD6AC1" w:rsidP="00CD6AC1">
            <w:pPr>
              <w:rPr>
                <w:rFonts w:asciiTheme="majorEastAsia" w:eastAsiaTheme="majorEastAsia" w:hAnsiTheme="majorEastAsia"/>
                <w:b/>
                <w:sz w:val="22"/>
              </w:rPr>
            </w:pPr>
            <w:r w:rsidRPr="00F32DFF">
              <w:rPr>
                <w:rFonts w:asciiTheme="majorEastAsia" w:eastAsiaTheme="majorEastAsia" w:hAnsiTheme="majorEastAsia" w:hint="eastAsia"/>
                <w:b/>
                <w:sz w:val="22"/>
              </w:rPr>
              <w:t>Ａの具体例</w:t>
            </w:r>
          </w:p>
          <w:p w:rsidR="00CD6AC1" w:rsidRDefault="00B011B2" w:rsidP="00CD6AC1">
            <w:pPr>
              <w:rPr>
                <w:rFonts w:asciiTheme="minorEastAsia" w:hAnsiTheme="minorEastAsia"/>
                <w:sz w:val="22"/>
              </w:rPr>
            </w:pPr>
            <w:r>
              <w:rPr>
                <w:rFonts w:asciiTheme="minorEastAsia" w:hAnsiTheme="minorEastAsia" w:hint="eastAsia"/>
                <w:sz w:val="22"/>
              </w:rPr>
              <w:t>情報を正確に伝達するための言葉の使い方について理解し、</w:t>
            </w:r>
            <w:r w:rsidR="006F73A6">
              <w:rPr>
                <w:rFonts w:asciiTheme="minorEastAsia" w:hAnsiTheme="minorEastAsia" w:hint="eastAsia"/>
                <w:sz w:val="22"/>
              </w:rPr>
              <w:t>工夫を凝らしたレジュメを作成している。</w:t>
            </w:r>
          </w:p>
        </w:tc>
      </w:tr>
      <w:tr w:rsidR="00CD6AC1" w:rsidTr="00CD6AC1">
        <w:tc>
          <w:tcPr>
            <w:tcW w:w="2211" w:type="dxa"/>
            <w:vMerge/>
            <w:tcBorders>
              <w:left w:val="single" w:sz="12" w:space="0" w:color="auto"/>
              <w:right w:val="double" w:sz="4" w:space="0" w:color="auto"/>
            </w:tcBorders>
          </w:tcPr>
          <w:p w:rsidR="00CD6AC1" w:rsidRDefault="00CD6AC1" w:rsidP="00CD6AC1">
            <w:pPr>
              <w:rPr>
                <w:rFonts w:asciiTheme="minorEastAsia" w:hAnsiTheme="minorEastAsia"/>
                <w:sz w:val="22"/>
              </w:rPr>
            </w:pPr>
          </w:p>
        </w:tc>
        <w:tc>
          <w:tcPr>
            <w:tcW w:w="8504" w:type="dxa"/>
            <w:tcBorders>
              <w:left w:val="double" w:sz="4" w:space="0" w:color="auto"/>
              <w:right w:val="single" w:sz="12" w:space="0" w:color="auto"/>
            </w:tcBorders>
          </w:tcPr>
          <w:p w:rsidR="00CD6AC1" w:rsidRDefault="00CD6AC1" w:rsidP="00CD6AC1">
            <w:pPr>
              <w:rPr>
                <w:rFonts w:asciiTheme="majorEastAsia" w:eastAsiaTheme="majorEastAsia" w:hAnsiTheme="majorEastAsia"/>
                <w:b/>
                <w:sz w:val="22"/>
              </w:rPr>
            </w:pPr>
            <w:r w:rsidRPr="00F32DFF">
              <w:rPr>
                <w:rFonts w:asciiTheme="majorEastAsia" w:eastAsiaTheme="majorEastAsia" w:hAnsiTheme="majorEastAsia" w:hint="eastAsia"/>
                <w:b/>
                <w:sz w:val="22"/>
              </w:rPr>
              <w:t>Ｂ</w:t>
            </w:r>
          </w:p>
          <w:p w:rsidR="00CD6AC1" w:rsidRPr="00F32DFF" w:rsidRDefault="00CD6AC1" w:rsidP="00CD6AC1">
            <w:pPr>
              <w:rPr>
                <w:rFonts w:asciiTheme="minorEastAsia" w:hAnsiTheme="minorEastAsia"/>
                <w:sz w:val="22"/>
              </w:rPr>
            </w:pPr>
            <w:r>
              <w:rPr>
                <w:rFonts w:asciiTheme="minorEastAsia" w:hAnsiTheme="minorEastAsia" w:hint="eastAsia"/>
                <w:sz w:val="22"/>
              </w:rPr>
              <w:t>「目標」に同じ。</w:t>
            </w:r>
          </w:p>
        </w:tc>
      </w:tr>
      <w:tr w:rsidR="00CD6AC1" w:rsidTr="00CD6AC1">
        <w:tc>
          <w:tcPr>
            <w:tcW w:w="2211" w:type="dxa"/>
            <w:vMerge/>
            <w:tcBorders>
              <w:left w:val="single" w:sz="12" w:space="0" w:color="auto"/>
              <w:right w:val="double" w:sz="4" w:space="0" w:color="auto"/>
            </w:tcBorders>
          </w:tcPr>
          <w:p w:rsidR="00CD6AC1" w:rsidRDefault="00CD6AC1" w:rsidP="00CD6AC1">
            <w:pPr>
              <w:rPr>
                <w:rFonts w:asciiTheme="minorEastAsia" w:hAnsiTheme="minorEastAsia"/>
                <w:sz w:val="22"/>
              </w:rPr>
            </w:pPr>
          </w:p>
        </w:tc>
        <w:tc>
          <w:tcPr>
            <w:tcW w:w="8504" w:type="dxa"/>
            <w:tcBorders>
              <w:left w:val="double" w:sz="4" w:space="0" w:color="auto"/>
              <w:right w:val="single" w:sz="12" w:space="0" w:color="auto"/>
            </w:tcBorders>
          </w:tcPr>
          <w:p w:rsidR="00CD6AC1" w:rsidRPr="00F32DFF" w:rsidRDefault="00CD6AC1" w:rsidP="00CD6AC1">
            <w:pPr>
              <w:rPr>
                <w:rFonts w:asciiTheme="majorEastAsia" w:eastAsiaTheme="majorEastAsia" w:hAnsiTheme="majorEastAsia"/>
                <w:b/>
                <w:sz w:val="22"/>
              </w:rPr>
            </w:pPr>
            <w:r w:rsidRPr="00F32DFF">
              <w:rPr>
                <w:rFonts w:asciiTheme="majorEastAsia" w:eastAsiaTheme="majorEastAsia" w:hAnsiTheme="majorEastAsia" w:hint="eastAsia"/>
                <w:b/>
                <w:sz w:val="22"/>
              </w:rPr>
              <w:t>Ｃへの手だて</w:t>
            </w:r>
          </w:p>
          <w:p w:rsidR="00CD6AC1" w:rsidRDefault="006F73A6" w:rsidP="00CD6AC1">
            <w:pPr>
              <w:rPr>
                <w:rFonts w:asciiTheme="minorEastAsia" w:hAnsiTheme="minorEastAsia"/>
                <w:sz w:val="22"/>
              </w:rPr>
            </w:pPr>
            <w:r>
              <w:rPr>
                <w:rFonts w:asciiTheme="minorEastAsia" w:hAnsiTheme="minorEastAsia" w:hint="eastAsia"/>
                <w:sz w:val="22"/>
              </w:rPr>
              <w:t>自分が伝えたいことを伝えるために、どのような表現を使えばいいのか考えさせる。</w:t>
            </w:r>
          </w:p>
        </w:tc>
      </w:tr>
      <w:tr w:rsidR="00CD6AC1" w:rsidTr="00CD6AC1">
        <w:tc>
          <w:tcPr>
            <w:tcW w:w="2211" w:type="dxa"/>
            <w:tcBorders>
              <w:left w:val="single" w:sz="12" w:space="0" w:color="auto"/>
              <w:bottom w:val="single" w:sz="12" w:space="0" w:color="auto"/>
              <w:right w:val="double" w:sz="4" w:space="0" w:color="auto"/>
            </w:tcBorders>
          </w:tcPr>
          <w:p w:rsidR="00CD6AC1" w:rsidRPr="00F32DFF" w:rsidRDefault="00CD6AC1" w:rsidP="00CD6AC1">
            <w:pPr>
              <w:rPr>
                <w:rFonts w:asciiTheme="majorEastAsia" w:eastAsiaTheme="majorEastAsia" w:hAnsiTheme="majorEastAsia"/>
                <w:b/>
                <w:sz w:val="22"/>
              </w:rPr>
            </w:pPr>
            <w:r w:rsidRPr="00F32DFF">
              <w:rPr>
                <w:rFonts w:asciiTheme="majorEastAsia" w:eastAsiaTheme="majorEastAsia" w:hAnsiTheme="majorEastAsia" w:hint="eastAsia"/>
                <w:b/>
                <w:sz w:val="22"/>
              </w:rPr>
              <w:t>評価方法</w:t>
            </w:r>
          </w:p>
        </w:tc>
        <w:tc>
          <w:tcPr>
            <w:tcW w:w="8504" w:type="dxa"/>
            <w:tcBorders>
              <w:left w:val="double" w:sz="4" w:space="0" w:color="auto"/>
              <w:bottom w:val="single" w:sz="12" w:space="0" w:color="auto"/>
              <w:right w:val="single" w:sz="12" w:space="0" w:color="auto"/>
            </w:tcBorders>
          </w:tcPr>
          <w:p w:rsidR="00CD6AC1" w:rsidRDefault="0010140C" w:rsidP="00CD6AC1">
            <w:pPr>
              <w:rPr>
                <w:rFonts w:asciiTheme="minorEastAsia" w:hAnsiTheme="minorEastAsia"/>
                <w:sz w:val="22"/>
              </w:rPr>
            </w:pPr>
            <w:r>
              <w:rPr>
                <w:rFonts w:asciiTheme="minorEastAsia" w:hAnsiTheme="minorEastAsia" w:hint="eastAsia"/>
                <w:sz w:val="22"/>
              </w:rPr>
              <w:t>レジュメの作成に意欲的に取り組んでいるかを確認する。レジュメは提出させ、相互に鑑賞</w:t>
            </w:r>
            <w:r w:rsidR="001237B3">
              <w:rPr>
                <w:rFonts w:asciiTheme="minorEastAsia" w:hAnsiTheme="minorEastAsia" w:hint="eastAsia"/>
                <w:sz w:val="22"/>
              </w:rPr>
              <w:t>（分析）</w:t>
            </w:r>
            <w:r>
              <w:rPr>
                <w:rFonts w:asciiTheme="minorEastAsia" w:hAnsiTheme="minorEastAsia" w:hint="eastAsia"/>
                <w:sz w:val="22"/>
              </w:rPr>
              <w:t>する。</w:t>
            </w:r>
          </w:p>
        </w:tc>
      </w:tr>
    </w:tbl>
    <w:p w:rsidR="00CD6AC1" w:rsidRDefault="00CD6AC1">
      <w:pPr>
        <w:rPr>
          <w:rFonts w:asciiTheme="minorEastAsia" w:hAnsiTheme="minorEastAsia"/>
          <w:sz w:val="22"/>
        </w:rPr>
      </w:pPr>
    </w:p>
    <w:p w:rsidR="001237B3" w:rsidRDefault="001237B3">
      <w:pPr>
        <w:rPr>
          <w:rFonts w:asciiTheme="minorEastAsia" w:hAnsiTheme="minorEastAsia"/>
          <w:sz w:val="22"/>
        </w:rPr>
      </w:pPr>
    </w:p>
    <w:p w:rsidR="000C6EDD" w:rsidRDefault="000C6EDD">
      <w:pPr>
        <w:widowControl/>
        <w:jc w:val="left"/>
        <w:rPr>
          <w:rFonts w:asciiTheme="majorEastAsia" w:eastAsiaTheme="majorEastAsia" w:hAnsiTheme="majorEastAsia"/>
          <w:b/>
          <w:sz w:val="22"/>
        </w:rPr>
      </w:pPr>
      <w:r>
        <w:rPr>
          <w:rFonts w:asciiTheme="majorEastAsia" w:eastAsiaTheme="majorEastAsia" w:hAnsiTheme="majorEastAsia"/>
          <w:b/>
          <w:sz w:val="22"/>
        </w:rPr>
        <w:br w:type="page"/>
      </w:r>
    </w:p>
    <w:p w:rsidR="001237B3" w:rsidRPr="001237B3" w:rsidRDefault="001237B3">
      <w:pPr>
        <w:rPr>
          <w:rFonts w:asciiTheme="majorEastAsia" w:eastAsiaTheme="majorEastAsia" w:hAnsiTheme="majorEastAsia"/>
          <w:b/>
          <w:sz w:val="22"/>
        </w:rPr>
      </w:pPr>
      <w:r w:rsidRPr="001237B3">
        <w:rPr>
          <w:rFonts w:asciiTheme="majorEastAsia" w:eastAsiaTheme="majorEastAsia" w:hAnsiTheme="majorEastAsia" w:hint="eastAsia"/>
          <w:b/>
          <w:sz w:val="22"/>
        </w:rPr>
        <w:t>（６）言語活動の充実の工夫</w:t>
      </w:r>
    </w:p>
    <w:p w:rsidR="001237B3" w:rsidRDefault="001237B3" w:rsidP="00E46095">
      <w:pPr>
        <w:ind w:leftChars="200" w:left="420"/>
        <w:rPr>
          <w:rFonts w:asciiTheme="minorEastAsia" w:hAnsiTheme="minorEastAsia"/>
          <w:sz w:val="22"/>
        </w:rPr>
      </w:pPr>
      <w:r>
        <w:rPr>
          <w:rFonts w:asciiTheme="minorEastAsia" w:hAnsiTheme="minorEastAsia" w:hint="eastAsia"/>
          <w:sz w:val="22"/>
        </w:rPr>
        <w:t>・</w:t>
      </w:r>
      <w:r w:rsidR="004E26BA">
        <w:rPr>
          <w:rFonts w:asciiTheme="minorEastAsia" w:hAnsiTheme="minorEastAsia" w:hint="eastAsia"/>
          <w:sz w:val="22"/>
        </w:rPr>
        <w:t>グループ（３～４</w:t>
      </w:r>
      <w:r w:rsidR="00CC335D">
        <w:rPr>
          <w:rFonts w:asciiTheme="minorEastAsia" w:hAnsiTheme="minorEastAsia" w:hint="eastAsia"/>
          <w:sz w:val="22"/>
        </w:rPr>
        <w:t>名</w:t>
      </w:r>
      <w:r w:rsidR="00423E91">
        <w:rPr>
          <w:rFonts w:asciiTheme="minorEastAsia" w:hAnsiTheme="minorEastAsia" w:hint="eastAsia"/>
          <w:sz w:val="22"/>
        </w:rPr>
        <w:t>）学習による内容整理</w:t>
      </w:r>
    </w:p>
    <w:p w:rsidR="00B958F7" w:rsidRDefault="00B958F7" w:rsidP="00E46095">
      <w:pPr>
        <w:ind w:leftChars="400" w:left="840" w:firstLineChars="100" w:firstLine="220"/>
        <w:rPr>
          <w:rFonts w:asciiTheme="minorEastAsia" w:hAnsiTheme="minorEastAsia"/>
          <w:sz w:val="22"/>
        </w:rPr>
      </w:pPr>
      <w:r>
        <w:rPr>
          <w:rFonts w:asciiTheme="minorEastAsia" w:hAnsiTheme="minorEastAsia" w:hint="eastAsia"/>
          <w:sz w:val="22"/>
        </w:rPr>
        <w:t>表現の効果や内容、登場人物の心理を正確に把握させることはもちろん、他者に自分の考えを伝え、また他者の意見に耳を傾ける</w:t>
      </w:r>
      <w:r w:rsidR="00062549">
        <w:rPr>
          <w:rFonts w:asciiTheme="minorEastAsia" w:hAnsiTheme="minorEastAsia" w:hint="eastAsia"/>
          <w:sz w:val="22"/>
        </w:rPr>
        <w:t>ことで</w:t>
      </w:r>
      <w:r w:rsidR="00606B9A">
        <w:rPr>
          <w:rFonts w:asciiTheme="minorEastAsia" w:hAnsiTheme="minorEastAsia" w:hint="eastAsia"/>
          <w:sz w:val="22"/>
        </w:rPr>
        <w:t>、各自の意見を確立させていく能力を養うためにグループで学習させる機会を設け</w:t>
      </w:r>
      <w:r w:rsidR="00CC335D">
        <w:rPr>
          <w:rFonts w:asciiTheme="minorEastAsia" w:hAnsiTheme="minorEastAsia" w:hint="eastAsia"/>
          <w:sz w:val="22"/>
        </w:rPr>
        <w:t>た</w:t>
      </w:r>
      <w:r w:rsidR="00606B9A">
        <w:rPr>
          <w:rFonts w:asciiTheme="minorEastAsia" w:hAnsiTheme="minorEastAsia" w:hint="eastAsia"/>
          <w:sz w:val="22"/>
        </w:rPr>
        <w:t>。</w:t>
      </w:r>
      <w:r w:rsidR="00CC335D">
        <w:rPr>
          <w:rFonts w:asciiTheme="minorEastAsia" w:hAnsiTheme="minorEastAsia" w:hint="eastAsia"/>
          <w:sz w:val="22"/>
        </w:rPr>
        <w:t>座席の列ごとや</w:t>
      </w:r>
      <w:r w:rsidR="004E26BA">
        <w:rPr>
          <w:rFonts w:asciiTheme="minorEastAsia" w:hAnsiTheme="minorEastAsia" w:hint="eastAsia"/>
          <w:sz w:val="22"/>
        </w:rPr>
        <w:t>学習班などクラスの特性に合わせたグループを作成しているが、３～４</w:t>
      </w:r>
      <w:r w:rsidR="00CC335D">
        <w:rPr>
          <w:rFonts w:asciiTheme="minorEastAsia" w:hAnsiTheme="minorEastAsia" w:hint="eastAsia"/>
          <w:sz w:val="22"/>
        </w:rPr>
        <w:t>名程度の人数が適切な様子であった。</w:t>
      </w:r>
    </w:p>
    <w:p w:rsidR="00062549" w:rsidRPr="00CD6AC1" w:rsidRDefault="00062549" w:rsidP="00B958F7">
      <w:pPr>
        <w:ind w:leftChars="300" w:left="630"/>
        <w:rPr>
          <w:rFonts w:asciiTheme="minorEastAsia" w:hAnsiTheme="minorEastAsia"/>
          <w:sz w:val="22"/>
        </w:rPr>
      </w:pPr>
    </w:p>
    <w:p w:rsidR="00F32DFF" w:rsidRDefault="00423E91" w:rsidP="00E46095">
      <w:pPr>
        <w:widowControl/>
        <w:ind w:leftChars="200" w:left="420"/>
        <w:jc w:val="left"/>
        <w:rPr>
          <w:rFonts w:asciiTheme="minorEastAsia" w:hAnsiTheme="minorEastAsia"/>
          <w:sz w:val="22"/>
        </w:rPr>
      </w:pPr>
      <w:r>
        <w:rPr>
          <w:rFonts w:asciiTheme="minorEastAsia" w:hAnsiTheme="minorEastAsia" w:hint="eastAsia"/>
          <w:sz w:val="22"/>
        </w:rPr>
        <w:t>・「後日談」創作活動</w:t>
      </w:r>
    </w:p>
    <w:p w:rsidR="00062549" w:rsidRDefault="00CC335D" w:rsidP="00E46095">
      <w:pPr>
        <w:widowControl/>
        <w:ind w:leftChars="400" w:left="840" w:firstLineChars="100" w:firstLine="220"/>
        <w:jc w:val="left"/>
        <w:rPr>
          <w:rFonts w:asciiTheme="minorEastAsia" w:hAnsiTheme="minorEastAsia"/>
          <w:sz w:val="22"/>
        </w:rPr>
      </w:pPr>
      <w:r>
        <w:rPr>
          <w:rFonts w:asciiTheme="minorEastAsia" w:hAnsiTheme="minorEastAsia" w:hint="eastAsia"/>
          <w:sz w:val="22"/>
        </w:rPr>
        <w:t>各自で物語を創作するためには、結末に至るまでの登場人物たちの心理描写を正確に把握する必要があるので、内容を正確に読み取る能力を養うこ</w:t>
      </w:r>
      <w:r w:rsidR="000C6EDD">
        <w:rPr>
          <w:rFonts w:asciiTheme="minorEastAsia" w:hAnsiTheme="minorEastAsia" w:hint="eastAsia"/>
          <w:sz w:val="22"/>
        </w:rPr>
        <w:t>とが出来る。また、自由な発想のもと書かれた「後日談」ユニークな感性に溢れたものも多く、生徒たちが楽しみながら創作活動に取り組んで</w:t>
      </w:r>
      <w:r w:rsidR="00CD7B0F">
        <w:rPr>
          <w:rFonts w:asciiTheme="minorEastAsia" w:hAnsiTheme="minorEastAsia" w:hint="eastAsia"/>
          <w:sz w:val="22"/>
        </w:rPr>
        <w:t>いる様子をうかがうことも出来た。（生徒によっては、「下人」や「老婆」のイラストを添える者も）</w:t>
      </w:r>
    </w:p>
    <w:p w:rsidR="00CD7B0F" w:rsidRDefault="00CD7B0F" w:rsidP="00062549">
      <w:pPr>
        <w:widowControl/>
        <w:ind w:leftChars="300" w:left="630"/>
        <w:jc w:val="left"/>
        <w:rPr>
          <w:rFonts w:asciiTheme="minorEastAsia" w:hAnsiTheme="minorEastAsia"/>
          <w:sz w:val="22"/>
        </w:rPr>
      </w:pPr>
    </w:p>
    <w:p w:rsidR="00423E91" w:rsidRDefault="00423E91" w:rsidP="00E46095">
      <w:pPr>
        <w:widowControl/>
        <w:ind w:leftChars="200" w:left="420"/>
        <w:jc w:val="left"/>
        <w:rPr>
          <w:rFonts w:asciiTheme="minorEastAsia" w:hAnsiTheme="minorEastAsia"/>
          <w:sz w:val="22"/>
        </w:rPr>
      </w:pPr>
      <w:r>
        <w:rPr>
          <w:rFonts w:asciiTheme="minorEastAsia" w:hAnsiTheme="minorEastAsia" w:hint="eastAsia"/>
          <w:sz w:val="22"/>
        </w:rPr>
        <w:t>・読書活動を充実させ、その楽しさを他者に伝える表現活動</w:t>
      </w:r>
    </w:p>
    <w:p w:rsidR="00CD7B0F" w:rsidRDefault="00CD7B0F" w:rsidP="00E46095">
      <w:pPr>
        <w:widowControl/>
        <w:ind w:leftChars="300" w:left="630" w:firstLineChars="100" w:firstLine="220"/>
        <w:jc w:val="left"/>
        <w:rPr>
          <w:rFonts w:asciiTheme="minorEastAsia" w:hAnsiTheme="minorEastAsia"/>
          <w:sz w:val="22"/>
        </w:rPr>
      </w:pPr>
      <w:r>
        <w:rPr>
          <w:rFonts w:asciiTheme="minorEastAsia" w:hAnsiTheme="minorEastAsia" w:hint="eastAsia"/>
          <w:sz w:val="22"/>
        </w:rPr>
        <w:t>本校では朝のＳＨＲ前に１０分間の「朝読書」時間を設けている。落ち着いた気持ちで１日の学校生活に臨むことを目的として実施されているが、生徒たちがさらに主体的に「読書」という活動に向き合えないかと考え、「羅生門」を通して身に付けた「文章の内容を的確に読み取る」力を発展的に活用した。内容をただ読み取るだけではなく、それぞれの生徒がその楽しさや魅力を外に発信していくために必要なことは何かについて考え、工夫を凝らしたレジュメの作成に繋げていた。</w:t>
      </w:r>
    </w:p>
    <w:p w:rsidR="00CD7B0F" w:rsidRDefault="00CD7B0F" w:rsidP="000F3D2D">
      <w:pPr>
        <w:widowControl/>
        <w:jc w:val="left"/>
        <w:rPr>
          <w:rFonts w:asciiTheme="minorEastAsia" w:hAnsiTheme="minorEastAsia"/>
          <w:sz w:val="22"/>
        </w:rPr>
      </w:pPr>
    </w:p>
    <w:p w:rsidR="00CD7B0F" w:rsidRDefault="00CD7B0F" w:rsidP="000F3D2D">
      <w:pPr>
        <w:widowControl/>
        <w:jc w:val="left"/>
        <w:rPr>
          <w:rFonts w:asciiTheme="minorEastAsia" w:hAnsiTheme="minorEastAsia"/>
          <w:sz w:val="22"/>
        </w:rPr>
      </w:pPr>
    </w:p>
    <w:p w:rsidR="00CD7B0F" w:rsidRPr="00E21F18" w:rsidRDefault="00E21F18" w:rsidP="000F3D2D">
      <w:pPr>
        <w:widowControl/>
        <w:jc w:val="left"/>
        <w:rPr>
          <w:rFonts w:ascii="ＭＳ ゴシック" w:eastAsia="ＭＳ ゴシック" w:hAnsi="ＭＳ ゴシック"/>
          <w:b/>
          <w:sz w:val="22"/>
        </w:rPr>
      </w:pPr>
      <w:r w:rsidRPr="00E21F18">
        <w:rPr>
          <w:rFonts w:ascii="ＭＳ ゴシック" w:eastAsia="ＭＳ ゴシック" w:hAnsi="ＭＳ ゴシック" w:hint="eastAsia"/>
          <w:b/>
          <w:sz w:val="22"/>
        </w:rPr>
        <w:t>（７）評価の具体的な工夫</w:t>
      </w:r>
    </w:p>
    <w:p w:rsidR="00E21F18" w:rsidRPr="00E21F18" w:rsidRDefault="00E21F18" w:rsidP="00E21F18">
      <w:pPr>
        <w:widowControl/>
        <w:ind w:leftChars="200" w:left="420"/>
        <w:jc w:val="left"/>
        <w:rPr>
          <w:rFonts w:asciiTheme="majorEastAsia" w:eastAsiaTheme="majorEastAsia" w:hAnsiTheme="majorEastAsia"/>
          <w:b/>
          <w:sz w:val="22"/>
        </w:rPr>
      </w:pPr>
      <w:r w:rsidRPr="00E21F18">
        <w:rPr>
          <w:rFonts w:asciiTheme="majorEastAsia" w:eastAsiaTheme="majorEastAsia" w:hAnsiTheme="majorEastAsia" w:hint="eastAsia"/>
          <w:b/>
          <w:sz w:val="22"/>
        </w:rPr>
        <w:t>①単元の展開において、評価の観点をどう位置づけているか</w:t>
      </w:r>
    </w:p>
    <w:p w:rsidR="00E21F18" w:rsidRDefault="00CD0B89" w:rsidP="007A6C35">
      <w:pPr>
        <w:widowControl/>
        <w:ind w:leftChars="400" w:left="840" w:firstLineChars="100" w:firstLine="220"/>
        <w:jc w:val="left"/>
        <w:rPr>
          <w:rFonts w:asciiTheme="minorEastAsia" w:hAnsiTheme="minorEastAsia"/>
          <w:sz w:val="22"/>
        </w:rPr>
      </w:pPr>
      <w:r>
        <w:rPr>
          <w:rFonts w:asciiTheme="minorEastAsia" w:hAnsiTheme="minorEastAsia" w:hint="eastAsia"/>
          <w:sz w:val="22"/>
        </w:rPr>
        <w:t>フィクションの楽しみを味わう「小説」という単元</w:t>
      </w:r>
      <w:r w:rsidR="00932E90">
        <w:rPr>
          <w:rFonts w:asciiTheme="minorEastAsia" w:hAnsiTheme="minorEastAsia" w:hint="eastAsia"/>
          <w:sz w:val="22"/>
        </w:rPr>
        <w:t>で</w:t>
      </w:r>
      <w:r>
        <w:rPr>
          <w:rFonts w:asciiTheme="minorEastAsia" w:hAnsiTheme="minorEastAsia" w:hint="eastAsia"/>
          <w:sz w:val="22"/>
        </w:rPr>
        <w:t>は、生徒各自のこれまでの読書体験</w:t>
      </w:r>
      <w:r w:rsidR="00932E90">
        <w:rPr>
          <w:rFonts w:asciiTheme="minorEastAsia" w:hAnsiTheme="minorEastAsia" w:hint="eastAsia"/>
          <w:sz w:val="22"/>
        </w:rPr>
        <w:t>が評価にも関わってくると考えている。</w:t>
      </w:r>
      <w:r w:rsidR="00F42F1C">
        <w:rPr>
          <w:rFonts w:asciiTheme="minorEastAsia" w:hAnsiTheme="minorEastAsia" w:hint="eastAsia"/>
          <w:sz w:val="22"/>
        </w:rPr>
        <w:t>導入部分においては、筆者や物語、また、語句の意味、表現技巧などに関する知識をどの程度深めているか</w:t>
      </w:r>
      <w:r w:rsidR="00BF389B">
        <w:rPr>
          <w:rFonts w:asciiTheme="minorEastAsia" w:hAnsiTheme="minorEastAsia" w:hint="eastAsia"/>
          <w:sz w:val="22"/>
        </w:rPr>
        <w:t>という点がその後内容を読み進めていく上での鍵になってくる</w:t>
      </w:r>
      <w:r w:rsidR="00D62689">
        <w:rPr>
          <w:rFonts w:asciiTheme="minorEastAsia" w:hAnsiTheme="minorEastAsia" w:hint="eastAsia"/>
          <w:sz w:val="22"/>
        </w:rPr>
        <w:t>ため</w:t>
      </w:r>
      <w:r w:rsidR="00BF389B">
        <w:rPr>
          <w:rFonts w:asciiTheme="minorEastAsia" w:hAnsiTheme="minorEastAsia" w:hint="eastAsia"/>
          <w:sz w:val="22"/>
        </w:rPr>
        <w:t>、「知識・理解」の評価基準を設定した。展開部分では、導入部分で習得した知識を活かして学習活動に臨み</w:t>
      </w:r>
      <w:r w:rsidR="007A6C35">
        <w:rPr>
          <w:rFonts w:asciiTheme="minorEastAsia" w:hAnsiTheme="minorEastAsia" w:hint="eastAsia"/>
          <w:sz w:val="22"/>
        </w:rPr>
        <w:t>（「関心・意欲・態度」）</w:t>
      </w:r>
      <w:r w:rsidR="00BF389B">
        <w:rPr>
          <w:rFonts w:asciiTheme="minorEastAsia" w:hAnsiTheme="minorEastAsia" w:hint="eastAsia"/>
          <w:sz w:val="22"/>
        </w:rPr>
        <w:t>、読解力</w:t>
      </w:r>
      <w:r w:rsidR="007A6C35">
        <w:rPr>
          <w:rFonts w:asciiTheme="minorEastAsia" w:hAnsiTheme="minorEastAsia" w:hint="eastAsia"/>
          <w:sz w:val="22"/>
        </w:rPr>
        <w:t>（「読む能力」）</w:t>
      </w:r>
      <w:r w:rsidR="00BF389B">
        <w:rPr>
          <w:rFonts w:asciiTheme="minorEastAsia" w:hAnsiTheme="minorEastAsia" w:hint="eastAsia"/>
          <w:sz w:val="22"/>
        </w:rPr>
        <w:t>を高めることに繋げられたかを評価</w:t>
      </w:r>
      <w:r w:rsidR="007A6C35">
        <w:rPr>
          <w:rFonts w:asciiTheme="minorEastAsia" w:hAnsiTheme="minorEastAsia" w:hint="eastAsia"/>
          <w:sz w:val="22"/>
        </w:rPr>
        <w:t>の観点に定めた。</w:t>
      </w:r>
      <w:r w:rsidR="00FB6737">
        <w:rPr>
          <w:rFonts w:asciiTheme="minorEastAsia" w:hAnsiTheme="minorEastAsia" w:hint="eastAsia"/>
          <w:sz w:val="22"/>
        </w:rPr>
        <w:t>また、発展学習の「ブックトーク」では、読書活動への取り組む姿勢や正しく</w:t>
      </w:r>
      <w:r w:rsidR="00175339">
        <w:rPr>
          <w:rFonts w:asciiTheme="minorEastAsia" w:hAnsiTheme="minorEastAsia" w:hint="eastAsia"/>
          <w:sz w:val="22"/>
        </w:rPr>
        <w:t>情報を</w:t>
      </w:r>
      <w:r w:rsidR="00FB6737">
        <w:rPr>
          <w:rFonts w:asciiTheme="minorEastAsia" w:hAnsiTheme="minorEastAsia" w:hint="eastAsia"/>
          <w:sz w:val="22"/>
        </w:rPr>
        <w:t>伝達する</w:t>
      </w:r>
      <w:r w:rsidR="00175339">
        <w:rPr>
          <w:rFonts w:asciiTheme="minorEastAsia" w:hAnsiTheme="minorEastAsia" w:hint="eastAsia"/>
          <w:sz w:val="22"/>
        </w:rPr>
        <w:t>ために必要な「</w:t>
      </w:r>
      <w:r w:rsidR="00FB6737">
        <w:rPr>
          <w:rFonts w:asciiTheme="minorEastAsia" w:hAnsiTheme="minorEastAsia" w:hint="eastAsia"/>
          <w:sz w:val="22"/>
        </w:rPr>
        <w:t>書き言葉</w:t>
      </w:r>
      <w:r w:rsidR="00175339">
        <w:rPr>
          <w:rFonts w:asciiTheme="minorEastAsia" w:hAnsiTheme="minorEastAsia" w:hint="eastAsia"/>
          <w:sz w:val="22"/>
        </w:rPr>
        <w:t>」</w:t>
      </w:r>
      <w:r w:rsidR="00FB6737">
        <w:rPr>
          <w:rFonts w:asciiTheme="minorEastAsia" w:hAnsiTheme="minorEastAsia" w:hint="eastAsia"/>
          <w:sz w:val="22"/>
        </w:rPr>
        <w:t>の力を評価したいと考え、「関心・意欲・態度」と「知識・理解」に重点を置い</w:t>
      </w:r>
      <w:r w:rsidR="000751A6">
        <w:rPr>
          <w:rFonts w:asciiTheme="minorEastAsia" w:hAnsiTheme="minorEastAsia" w:hint="eastAsia"/>
          <w:sz w:val="22"/>
        </w:rPr>
        <w:t>た</w:t>
      </w:r>
      <w:r w:rsidR="00FB6737">
        <w:rPr>
          <w:rFonts w:asciiTheme="minorEastAsia" w:hAnsiTheme="minorEastAsia" w:hint="eastAsia"/>
          <w:sz w:val="22"/>
        </w:rPr>
        <w:t>。</w:t>
      </w:r>
    </w:p>
    <w:p w:rsidR="001268AF" w:rsidRPr="001268AF" w:rsidRDefault="001268AF" w:rsidP="001268AF">
      <w:pPr>
        <w:widowControl/>
        <w:ind w:leftChars="200" w:left="420"/>
        <w:jc w:val="left"/>
        <w:rPr>
          <w:rFonts w:asciiTheme="majorEastAsia" w:eastAsiaTheme="majorEastAsia" w:hAnsiTheme="majorEastAsia"/>
          <w:b/>
          <w:sz w:val="22"/>
        </w:rPr>
      </w:pPr>
      <w:r w:rsidRPr="001268AF">
        <w:rPr>
          <w:rFonts w:asciiTheme="majorEastAsia" w:eastAsiaTheme="majorEastAsia" w:hAnsiTheme="majorEastAsia" w:hint="eastAsia"/>
          <w:b/>
          <w:sz w:val="22"/>
        </w:rPr>
        <w:t>②各観点の評価を、どのような方法で行っているか</w:t>
      </w:r>
    </w:p>
    <w:p w:rsidR="001268AF" w:rsidRPr="001268AF" w:rsidRDefault="001268AF" w:rsidP="001268AF">
      <w:pPr>
        <w:widowControl/>
        <w:ind w:leftChars="300" w:left="630"/>
        <w:jc w:val="left"/>
        <w:rPr>
          <w:rFonts w:asciiTheme="majorEastAsia" w:eastAsiaTheme="majorEastAsia" w:hAnsiTheme="majorEastAsia"/>
          <w:b/>
          <w:sz w:val="22"/>
        </w:rPr>
      </w:pPr>
      <w:r w:rsidRPr="001268AF">
        <w:rPr>
          <w:rFonts w:asciiTheme="majorEastAsia" w:eastAsiaTheme="majorEastAsia" w:hAnsiTheme="majorEastAsia" w:hint="eastAsia"/>
          <w:b/>
          <w:sz w:val="22"/>
        </w:rPr>
        <w:t>「関心・意欲・態度」</w:t>
      </w:r>
    </w:p>
    <w:p w:rsidR="001268AF" w:rsidRDefault="000751A6" w:rsidP="00E46095">
      <w:pPr>
        <w:widowControl/>
        <w:ind w:leftChars="500" w:left="1050" w:firstLineChars="100" w:firstLine="220"/>
        <w:jc w:val="left"/>
        <w:rPr>
          <w:rFonts w:asciiTheme="minorEastAsia" w:hAnsiTheme="minorEastAsia"/>
          <w:sz w:val="22"/>
        </w:rPr>
      </w:pPr>
      <w:r>
        <w:rPr>
          <w:rFonts w:asciiTheme="minorEastAsia" w:hAnsiTheme="minorEastAsia" w:hint="eastAsia"/>
          <w:sz w:val="22"/>
        </w:rPr>
        <w:t>グループ学習に臨む姿勢（</w:t>
      </w:r>
      <w:r w:rsidR="00D63FAD">
        <w:rPr>
          <w:rFonts w:asciiTheme="minorEastAsia" w:hAnsiTheme="minorEastAsia" w:hint="eastAsia"/>
          <w:sz w:val="22"/>
        </w:rPr>
        <w:t>話し合いに参加する姿勢、メモの取り方）を机間巡視で確認。また、話し合いの結果を発表させる際には、同一の生徒ではなく、出来るだけ全員が一度は発表するように指示をした。「ブックトーク」のレジュメ作成においては、作業に向かう姿勢を確認。完成したものは提出させ、各項目の内容について点検。</w:t>
      </w:r>
    </w:p>
    <w:p w:rsidR="001268AF" w:rsidRPr="001268AF" w:rsidRDefault="001268AF" w:rsidP="001268AF">
      <w:pPr>
        <w:widowControl/>
        <w:ind w:leftChars="300" w:left="630"/>
        <w:jc w:val="left"/>
        <w:rPr>
          <w:rFonts w:ascii="ＭＳ ゴシック" w:eastAsia="ＭＳ ゴシック" w:hAnsi="ＭＳ ゴシック"/>
          <w:b/>
          <w:sz w:val="22"/>
        </w:rPr>
      </w:pPr>
      <w:r w:rsidRPr="001268AF">
        <w:rPr>
          <w:rFonts w:ascii="ＭＳ ゴシック" w:eastAsia="ＭＳ ゴシック" w:hAnsi="ＭＳ ゴシック" w:hint="eastAsia"/>
          <w:b/>
          <w:sz w:val="22"/>
        </w:rPr>
        <w:t>「読む能力」</w:t>
      </w:r>
    </w:p>
    <w:p w:rsidR="001268AF" w:rsidRDefault="00175339" w:rsidP="00E46095">
      <w:pPr>
        <w:widowControl/>
        <w:ind w:leftChars="500" w:left="1050" w:firstLineChars="100" w:firstLine="220"/>
        <w:jc w:val="left"/>
        <w:rPr>
          <w:rFonts w:asciiTheme="minorEastAsia" w:hAnsiTheme="minorEastAsia"/>
          <w:sz w:val="22"/>
        </w:rPr>
      </w:pPr>
      <w:r>
        <w:rPr>
          <w:rFonts w:asciiTheme="minorEastAsia" w:hAnsiTheme="minorEastAsia" w:hint="eastAsia"/>
          <w:sz w:val="22"/>
        </w:rPr>
        <w:t>グループ学習、そしてその後の発表から整理した内容をまとめられたか、ノート提出をさせて点検。また、「後日談」を書かせることで、心理描写を的確に把握出来たかを確認した。</w:t>
      </w:r>
    </w:p>
    <w:p w:rsidR="001268AF" w:rsidRPr="001268AF" w:rsidRDefault="001268AF" w:rsidP="001268AF">
      <w:pPr>
        <w:widowControl/>
        <w:ind w:leftChars="300" w:left="630"/>
        <w:jc w:val="left"/>
        <w:rPr>
          <w:rFonts w:asciiTheme="majorEastAsia" w:eastAsiaTheme="majorEastAsia" w:hAnsiTheme="majorEastAsia"/>
          <w:b/>
          <w:sz w:val="22"/>
        </w:rPr>
      </w:pPr>
      <w:r w:rsidRPr="001268AF">
        <w:rPr>
          <w:rFonts w:asciiTheme="majorEastAsia" w:eastAsiaTheme="majorEastAsia" w:hAnsiTheme="majorEastAsia" w:hint="eastAsia"/>
          <w:b/>
          <w:sz w:val="22"/>
        </w:rPr>
        <w:t>「知識・理解」</w:t>
      </w:r>
    </w:p>
    <w:p w:rsidR="001268AF" w:rsidRDefault="00175339" w:rsidP="00E46095">
      <w:pPr>
        <w:widowControl/>
        <w:ind w:leftChars="500" w:left="1050" w:firstLineChars="100" w:firstLine="220"/>
        <w:jc w:val="left"/>
        <w:rPr>
          <w:rFonts w:asciiTheme="minorEastAsia" w:hAnsiTheme="minorEastAsia"/>
          <w:sz w:val="22"/>
        </w:rPr>
      </w:pPr>
      <w:r>
        <w:rPr>
          <w:rFonts w:asciiTheme="minorEastAsia" w:hAnsiTheme="minorEastAsia" w:hint="eastAsia"/>
          <w:sz w:val="22"/>
        </w:rPr>
        <w:t>授業中においては発問に対する反応を確認。また、教科書の「学びの道しるべ」や基本問題（漢字の読み書き、語句の意味）プリント等に取り組ませ、提出させて点検した。</w:t>
      </w:r>
    </w:p>
    <w:p w:rsidR="00175339" w:rsidRDefault="00175339">
      <w:pPr>
        <w:widowControl/>
        <w:jc w:val="left"/>
        <w:rPr>
          <w:rFonts w:asciiTheme="majorEastAsia" w:eastAsiaTheme="majorEastAsia" w:hAnsiTheme="majorEastAsia"/>
          <w:b/>
          <w:sz w:val="22"/>
        </w:rPr>
      </w:pPr>
      <w:r>
        <w:rPr>
          <w:rFonts w:asciiTheme="majorEastAsia" w:eastAsiaTheme="majorEastAsia" w:hAnsiTheme="majorEastAsia"/>
          <w:b/>
          <w:sz w:val="22"/>
        </w:rPr>
        <w:br w:type="page"/>
      </w:r>
    </w:p>
    <w:p w:rsidR="00175339" w:rsidRDefault="00175339" w:rsidP="00175339">
      <w:pPr>
        <w:widowControl/>
        <w:ind w:leftChars="200" w:left="420"/>
        <w:jc w:val="left"/>
        <w:rPr>
          <w:rFonts w:asciiTheme="majorEastAsia" w:eastAsiaTheme="majorEastAsia" w:hAnsiTheme="majorEastAsia"/>
          <w:b/>
          <w:sz w:val="22"/>
        </w:rPr>
      </w:pPr>
      <w:r w:rsidRPr="00175339">
        <w:rPr>
          <w:rFonts w:asciiTheme="majorEastAsia" w:eastAsiaTheme="majorEastAsia" w:hAnsiTheme="majorEastAsia" w:hint="eastAsia"/>
          <w:b/>
          <w:sz w:val="22"/>
        </w:rPr>
        <w:t>③評価を生徒にどのように還元しているか</w:t>
      </w:r>
    </w:p>
    <w:p w:rsidR="008E2DB6" w:rsidRDefault="006047D8" w:rsidP="00876BF2">
      <w:pPr>
        <w:widowControl/>
        <w:ind w:leftChars="300" w:left="630" w:firstLineChars="100" w:firstLine="220"/>
        <w:jc w:val="left"/>
        <w:rPr>
          <w:rFonts w:asciiTheme="minorEastAsia" w:hAnsiTheme="minorEastAsia"/>
          <w:sz w:val="22"/>
        </w:rPr>
      </w:pPr>
      <w:r>
        <w:rPr>
          <w:rFonts w:asciiTheme="minorEastAsia" w:hAnsiTheme="minorEastAsia" w:hint="eastAsia"/>
          <w:sz w:val="22"/>
        </w:rPr>
        <w:t>２～３００字程度で書かせ</w:t>
      </w:r>
      <w:r w:rsidR="00334C72">
        <w:rPr>
          <w:rFonts w:asciiTheme="minorEastAsia" w:hAnsiTheme="minorEastAsia" w:hint="eastAsia"/>
          <w:sz w:val="22"/>
        </w:rPr>
        <w:t>た「後日談」</w:t>
      </w:r>
      <w:r>
        <w:rPr>
          <w:rFonts w:asciiTheme="minorEastAsia" w:hAnsiTheme="minorEastAsia" w:hint="eastAsia"/>
          <w:sz w:val="22"/>
        </w:rPr>
        <w:t>は</w:t>
      </w:r>
      <w:r w:rsidR="003B72B4">
        <w:rPr>
          <w:rFonts w:asciiTheme="minorEastAsia" w:hAnsiTheme="minorEastAsia" w:hint="eastAsia"/>
          <w:sz w:val="22"/>
        </w:rPr>
        <w:t>クラスごとに全員が読めるよう、</w:t>
      </w:r>
      <w:r>
        <w:rPr>
          <w:rFonts w:asciiTheme="minorEastAsia" w:hAnsiTheme="minorEastAsia" w:hint="eastAsia"/>
          <w:sz w:val="22"/>
        </w:rPr>
        <w:t>プリントにまとめて配布。「ブックトーク」は、教室内に掲示した。各自が創作したものを相互に鑑賞させることで、内容理解を深めさせたり</w:t>
      </w:r>
      <w:r w:rsidR="00642CB2">
        <w:rPr>
          <w:rFonts w:asciiTheme="minorEastAsia" w:hAnsiTheme="minorEastAsia" w:hint="eastAsia"/>
          <w:sz w:val="22"/>
        </w:rPr>
        <w:t>、友人の新たな面に気付かせたりすることが出来た。</w:t>
      </w:r>
    </w:p>
    <w:p w:rsidR="00642CB2" w:rsidRDefault="00642CB2" w:rsidP="00642CB2">
      <w:pPr>
        <w:widowControl/>
        <w:jc w:val="left"/>
        <w:rPr>
          <w:rFonts w:asciiTheme="minorEastAsia" w:hAnsiTheme="minorEastAsia"/>
          <w:sz w:val="22"/>
        </w:rPr>
      </w:pPr>
    </w:p>
    <w:p w:rsidR="00642CB2" w:rsidRDefault="00642CB2" w:rsidP="00642CB2">
      <w:pPr>
        <w:widowControl/>
        <w:jc w:val="left"/>
        <w:rPr>
          <w:rFonts w:asciiTheme="minorEastAsia" w:hAnsiTheme="minorEastAsia"/>
          <w:sz w:val="22"/>
        </w:rPr>
      </w:pPr>
    </w:p>
    <w:p w:rsidR="00642CB2" w:rsidRPr="00B93837" w:rsidRDefault="00642CB2" w:rsidP="00642CB2">
      <w:pPr>
        <w:widowControl/>
        <w:jc w:val="left"/>
        <w:rPr>
          <w:rFonts w:asciiTheme="majorEastAsia" w:eastAsiaTheme="majorEastAsia" w:hAnsiTheme="majorEastAsia"/>
          <w:b/>
          <w:sz w:val="22"/>
        </w:rPr>
      </w:pPr>
      <w:r w:rsidRPr="00B93837">
        <w:rPr>
          <w:rFonts w:asciiTheme="majorEastAsia" w:eastAsiaTheme="majorEastAsia" w:hAnsiTheme="majorEastAsia" w:hint="eastAsia"/>
          <w:b/>
          <w:sz w:val="22"/>
        </w:rPr>
        <w:t>（８）成績（定期試験等）と評価の関係についての考えや具体的な方策</w:t>
      </w:r>
    </w:p>
    <w:p w:rsidR="00974968" w:rsidRDefault="00B93837" w:rsidP="00A87D9E">
      <w:pPr>
        <w:widowControl/>
        <w:ind w:leftChars="200" w:left="420" w:firstLineChars="100" w:firstLine="220"/>
        <w:jc w:val="left"/>
        <w:rPr>
          <w:rFonts w:asciiTheme="minorEastAsia" w:hAnsiTheme="minorEastAsia"/>
          <w:sz w:val="22"/>
        </w:rPr>
      </w:pPr>
      <w:r>
        <w:rPr>
          <w:rFonts w:asciiTheme="minorEastAsia" w:hAnsiTheme="minorEastAsia" w:hint="eastAsia"/>
          <w:sz w:val="22"/>
        </w:rPr>
        <w:t>提出させたノートや課題</w:t>
      </w:r>
      <w:r w:rsidR="00CB2B47">
        <w:rPr>
          <w:rFonts w:asciiTheme="minorEastAsia" w:hAnsiTheme="minorEastAsia" w:hint="eastAsia"/>
          <w:sz w:val="22"/>
        </w:rPr>
        <w:t>について</w:t>
      </w:r>
      <w:r w:rsidR="00A87D9E">
        <w:rPr>
          <w:rFonts w:asciiTheme="minorEastAsia" w:hAnsiTheme="minorEastAsia" w:hint="eastAsia"/>
          <w:sz w:val="22"/>
        </w:rPr>
        <w:t>は</w:t>
      </w:r>
      <w:r>
        <w:rPr>
          <w:rFonts w:asciiTheme="minorEastAsia" w:hAnsiTheme="minorEastAsia" w:hint="eastAsia"/>
          <w:sz w:val="22"/>
        </w:rPr>
        <w:t>、</w:t>
      </w:r>
      <w:r w:rsidR="00CB2B47">
        <w:rPr>
          <w:rFonts w:asciiTheme="minorEastAsia" w:hAnsiTheme="minorEastAsia" w:hint="eastAsia"/>
          <w:sz w:val="22"/>
        </w:rPr>
        <w:t>以下の基準をもとに</w:t>
      </w:r>
      <w:r>
        <w:rPr>
          <w:rFonts w:asciiTheme="minorEastAsia" w:hAnsiTheme="minorEastAsia" w:hint="eastAsia"/>
          <w:sz w:val="22"/>
        </w:rPr>
        <w:t>学期末試験の際に平常点として</w:t>
      </w:r>
      <w:r w:rsidR="00A67C8A">
        <w:rPr>
          <w:rFonts w:asciiTheme="minorEastAsia" w:hAnsiTheme="minorEastAsia" w:hint="eastAsia"/>
          <w:sz w:val="22"/>
        </w:rPr>
        <w:t>加点。読解力や表現力に多少乏しい生徒でも、意欲的に課題に取り組み、楽しんで表現活動に励もうとしている点を評価した。</w:t>
      </w:r>
    </w:p>
    <w:p w:rsidR="007250E2" w:rsidRDefault="007250E2" w:rsidP="00E46095">
      <w:pPr>
        <w:widowControl/>
        <w:ind w:leftChars="300" w:left="630"/>
        <w:jc w:val="left"/>
        <w:rPr>
          <w:rFonts w:asciiTheme="minorEastAsia" w:hAnsiTheme="minorEastAsia"/>
          <w:sz w:val="22"/>
        </w:rPr>
      </w:pPr>
      <w:r>
        <w:rPr>
          <w:rFonts w:asciiTheme="minorEastAsia" w:hAnsiTheme="minorEastAsia" w:hint="eastAsia"/>
          <w:sz w:val="22"/>
        </w:rPr>
        <w:t>❶意欲的に取り組</w:t>
      </w:r>
      <w:r w:rsidR="00AF2089">
        <w:rPr>
          <w:rFonts w:asciiTheme="minorEastAsia" w:hAnsiTheme="minorEastAsia" w:hint="eastAsia"/>
          <w:sz w:val="22"/>
        </w:rPr>
        <w:t>むことで</w:t>
      </w:r>
      <w:r w:rsidR="00B821EB">
        <w:rPr>
          <w:rFonts w:asciiTheme="minorEastAsia" w:hAnsiTheme="minorEastAsia" w:hint="eastAsia"/>
          <w:sz w:val="22"/>
        </w:rPr>
        <w:t>的確に内容を把握</w:t>
      </w:r>
      <w:r w:rsidR="00AF2089">
        <w:rPr>
          <w:rFonts w:asciiTheme="minorEastAsia" w:hAnsiTheme="minorEastAsia" w:hint="eastAsia"/>
          <w:sz w:val="22"/>
        </w:rPr>
        <w:t>する力が定着し</w:t>
      </w:r>
      <w:r w:rsidR="00B821EB">
        <w:rPr>
          <w:rFonts w:asciiTheme="minorEastAsia" w:hAnsiTheme="minorEastAsia" w:hint="eastAsia"/>
          <w:sz w:val="22"/>
        </w:rPr>
        <w:t>、知識・理解が深められているもの。</w:t>
      </w:r>
    </w:p>
    <w:p w:rsidR="00B821EB" w:rsidRDefault="00B821EB" w:rsidP="00E46095">
      <w:pPr>
        <w:widowControl/>
        <w:ind w:leftChars="300" w:left="630"/>
        <w:jc w:val="left"/>
        <w:rPr>
          <w:rFonts w:asciiTheme="minorEastAsia" w:hAnsiTheme="minorEastAsia"/>
          <w:sz w:val="22"/>
        </w:rPr>
      </w:pPr>
      <w:r>
        <w:rPr>
          <w:rFonts w:asciiTheme="minorEastAsia" w:hAnsiTheme="minorEastAsia" w:hint="eastAsia"/>
          <w:sz w:val="22"/>
        </w:rPr>
        <w:t>❷</w:t>
      </w:r>
      <w:r w:rsidR="00F37B54">
        <w:rPr>
          <w:rFonts w:asciiTheme="minorEastAsia" w:hAnsiTheme="minorEastAsia" w:hint="eastAsia"/>
          <w:sz w:val="22"/>
        </w:rPr>
        <w:t>意</w:t>
      </w:r>
      <w:r>
        <w:rPr>
          <w:rFonts w:asciiTheme="minorEastAsia" w:hAnsiTheme="minorEastAsia" w:hint="eastAsia"/>
          <w:sz w:val="22"/>
        </w:rPr>
        <w:t>欲的に取り組ん</w:t>
      </w:r>
      <w:r w:rsidR="00B90AD4">
        <w:rPr>
          <w:rFonts w:asciiTheme="minorEastAsia" w:hAnsiTheme="minorEastAsia" w:hint="eastAsia"/>
          <w:sz w:val="22"/>
        </w:rPr>
        <w:t>ではいるが、内容</w:t>
      </w:r>
      <w:r w:rsidR="00AF2089">
        <w:rPr>
          <w:rFonts w:asciiTheme="minorEastAsia" w:hAnsiTheme="minorEastAsia" w:hint="eastAsia"/>
          <w:sz w:val="22"/>
        </w:rPr>
        <w:t>を的確に把握する力や自分の考えを表現する力に</w:t>
      </w:r>
      <w:r w:rsidR="00F37B54">
        <w:rPr>
          <w:rFonts w:asciiTheme="minorEastAsia" w:hAnsiTheme="minorEastAsia" w:hint="eastAsia"/>
          <w:sz w:val="22"/>
        </w:rPr>
        <w:t>課題が残るもの。</w:t>
      </w:r>
    </w:p>
    <w:p w:rsidR="00F37B54" w:rsidRDefault="00F37B54" w:rsidP="00E46095">
      <w:pPr>
        <w:widowControl/>
        <w:ind w:leftChars="300" w:left="630"/>
        <w:jc w:val="left"/>
        <w:rPr>
          <w:rFonts w:asciiTheme="minorEastAsia" w:hAnsiTheme="minorEastAsia"/>
          <w:sz w:val="22"/>
        </w:rPr>
      </w:pPr>
      <w:r>
        <w:rPr>
          <w:rFonts w:asciiTheme="minorEastAsia" w:hAnsiTheme="minorEastAsia" w:hint="eastAsia"/>
          <w:sz w:val="22"/>
        </w:rPr>
        <w:t>❸</w:t>
      </w:r>
      <w:r w:rsidR="00CB2B47">
        <w:rPr>
          <w:rFonts w:asciiTheme="minorEastAsia" w:hAnsiTheme="minorEastAsia" w:hint="eastAsia"/>
          <w:sz w:val="22"/>
        </w:rPr>
        <w:t>課題に取り組む姿勢に意欲が感じられないもの。（ただ提出しただけのもの）</w:t>
      </w:r>
    </w:p>
    <w:p w:rsidR="00876BF2" w:rsidRDefault="00876BF2" w:rsidP="00E46095">
      <w:pPr>
        <w:widowControl/>
        <w:ind w:leftChars="300" w:left="630"/>
        <w:jc w:val="left"/>
        <w:rPr>
          <w:rFonts w:asciiTheme="minorEastAsia" w:hAnsiTheme="minorEastAsia"/>
          <w:sz w:val="22"/>
        </w:rPr>
      </w:pPr>
      <w:r>
        <w:rPr>
          <w:rFonts w:asciiTheme="minorEastAsia" w:hAnsiTheme="minorEastAsia" w:hint="eastAsia"/>
          <w:sz w:val="22"/>
        </w:rPr>
        <w:t>❹未提出のもの。※評価できず</w:t>
      </w:r>
    </w:p>
    <w:p w:rsidR="00CB2B47" w:rsidRDefault="00CB2B47" w:rsidP="00642CB2">
      <w:pPr>
        <w:widowControl/>
        <w:jc w:val="left"/>
        <w:rPr>
          <w:rFonts w:asciiTheme="minorEastAsia" w:hAnsiTheme="minorEastAsia"/>
          <w:sz w:val="22"/>
        </w:rPr>
      </w:pPr>
    </w:p>
    <w:p w:rsidR="00CB2B47" w:rsidRDefault="00CB2B47" w:rsidP="00642CB2">
      <w:pPr>
        <w:widowControl/>
        <w:jc w:val="left"/>
        <w:rPr>
          <w:rFonts w:asciiTheme="minorEastAsia" w:hAnsiTheme="minorEastAsia"/>
          <w:sz w:val="22"/>
        </w:rPr>
      </w:pPr>
    </w:p>
    <w:p w:rsidR="00CB2B47" w:rsidRPr="00E46095" w:rsidRDefault="00CB2B47" w:rsidP="00642CB2">
      <w:pPr>
        <w:widowControl/>
        <w:jc w:val="left"/>
        <w:rPr>
          <w:rFonts w:ascii="ＭＳ ゴシック" w:eastAsia="ＭＳ ゴシック" w:hAnsi="ＭＳ ゴシック"/>
          <w:b/>
          <w:sz w:val="22"/>
        </w:rPr>
      </w:pPr>
      <w:r w:rsidRPr="00E46095">
        <w:rPr>
          <w:rFonts w:ascii="ＭＳ ゴシック" w:eastAsia="ＭＳ ゴシック" w:hAnsi="ＭＳ ゴシック" w:hint="eastAsia"/>
          <w:b/>
          <w:sz w:val="22"/>
        </w:rPr>
        <w:t>（９）シラバス作成と評価</w:t>
      </w:r>
      <w:r w:rsidR="00E46095" w:rsidRPr="00E46095">
        <w:rPr>
          <w:rFonts w:ascii="ＭＳ ゴシック" w:eastAsia="ＭＳ ゴシック" w:hAnsi="ＭＳ ゴシック" w:hint="eastAsia"/>
          <w:b/>
          <w:sz w:val="22"/>
        </w:rPr>
        <w:t>計画との関係についての考えや具体的な方策</w:t>
      </w:r>
    </w:p>
    <w:p w:rsidR="00E46095" w:rsidRDefault="00E55C48" w:rsidP="00E55C48">
      <w:pPr>
        <w:widowControl/>
        <w:ind w:leftChars="200" w:left="420" w:firstLineChars="100" w:firstLine="220"/>
        <w:jc w:val="left"/>
        <w:rPr>
          <w:rFonts w:asciiTheme="minorEastAsia" w:hAnsiTheme="minorEastAsia"/>
          <w:sz w:val="22"/>
        </w:rPr>
      </w:pPr>
      <w:r>
        <w:rPr>
          <w:rFonts w:asciiTheme="minorEastAsia" w:hAnsiTheme="minorEastAsia" w:hint="eastAsia"/>
          <w:sz w:val="22"/>
        </w:rPr>
        <w:t>「課題発見力の育成と社会的思考力の向上を図る」を研究主題として、今年度はシラバスを作成した。特に「国語総合」においては、高校入学時から「国語力」を総合的に伸ばせるような取り組み、そしてそれを評価していく計画を立てた。各学期、各単元ともに、語彙の獲得やことばの関係性、文脈を理解させること、そして共感的、論理的理解を深めることに重点を置いた。そして、</w:t>
      </w:r>
      <w:r w:rsidR="00B308F2">
        <w:rPr>
          <w:rFonts w:asciiTheme="minorEastAsia" w:hAnsiTheme="minorEastAsia" w:hint="eastAsia"/>
          <w:sz w:val="22"/>
        </w:rPr>
        <w:t>中でも</w:t>
      </w:r>
      <w:r>
        <w:rPr>
          <w:rFonts w:asciiTheme="minorEastAsia" w:hAnsiTheme="minorEastAsia" w:hint="eastAsia"/>
          <w:sz w:val="22"/>
        </w:rPr>
        <w:t>折に触れて自ら表現する活動を盛り込み、それに取り組む姿勢を評価していく点を意識した。</w:t>
      </w:r>
    </w:p>
    <w:p w:rsidR="00E55C48" w:rsidRDefault="00E55C48" w:rsidP="00E55C48">
      <w:pPr>
        <w:widowControl/>
        <w:jc w:val="left"/>
        <w:rPr>
          <w:rFonts w:asciiTheme="minorEastAsia" w:hAnsiTheme="minorEastAsia"/>
          <w:sz w:val="22"/>
        </w:rPr>
      </w:pPr>
    </w:p>
    <w:p w:rsidR="00E55C48" w:rsidRDefault="00E55C48" w:rsidP="00E55C48">
      <w:pPr>
        <w:widowControl/>
        <w:jc w:val="left"/>
        <w:rPr>
          <w:rFonts w:asciiTheme="minorEastAsia" w:hAnsiTheme="minorEastAsia"/>
          <w:sz w:val="22"/>
        </w:rPr>
      </w:pPr>
    </w:p>
    <w:p w:rsidR="00E55C48" w:rsidRPr="00E55C48" w:rsidRDefault="004E26BA" w:rsidP="00E55C48">
      <w:pPr>
        <w:widowControl/>
        <w:jc w:val="left"/>
        <w:rPr>
          <w:rFonts w:asciiTheme="majorEastAsia" w:eastAsiaTheme="majorEastAsia" w:hAnsiTheme="majorEastAsia"/>
          <w:b/>
          <w:sz w:val="22"/>
        </w:rPr>
      </w:pPr>
      <w:r>
        <w:rPr>
          <w:rFonts w:asciiTheme="majorEastAsia" w:eastAsiaTheme="majorEastAsia" w:hAnsiTheme="majorEastAsia" w:hint="eastAsia"/>
          <w:b/>
          <w:sz w:val="22"/>
        </w:rPr>
        <w:t>（１０）取組を振り返って</w:t>
      </w:r>
    </w:p>
    <w:p w:rsidR="00E55C48" w:rsidRDefault="004E26BA" w:rsidP="00E55C48">
      <w:pPr>
        <w:widowControl/>
        <w:ind w:leftChars="200" w:left="420"/>
        <w:jc w:val="left"/>
        <w:rPr>
          <w:rFonts w:asciiTheme="minorEastAsia" w:hAnsiTheme="minorEastAsia"/>
          <w:sz w:val="22"/>
        </w:rPr>
      </w:pPr>
      <w:r>
        <w:rPr>
          <w:rFonts w:asciiTheme="majorEastAsia" w:eastAsiaTheme="majorEastAsia" w:hAnsiTheme="majorEastAsia" w:hint="eastAsia"/>
          <w:b/>
          <w:sz w:val="22"/>
        </w:rPr>
        <w:t>【成果のあがった点</w:t>
      </w:r>
      <w:r w:rsidR="00E55C48" w:rsidRPr="00E55C48">
        <w:rPr>
          <w:rFonts w:asciiTheme="majorEastAsia" w:eastAsiaTheme="majorEastAsia" w:hAnsiTheme="majorEastAsia" w:hint="eastAsia"/>
          <w:b/>
          <w:sz w:val="22"/>
        </w:rPr>
        <w:t>】</w:t>
      </w:r>
    </w:p>
    <w:p w:rsidR="00E55C48" w:rsidRDefault="00631869" w:rsidP="00631869">
      <w:pPr>
        <w:widowControl/>
        <w:ind w:leftChars="300" w:left="630" w:firstLineChars="100" w:firstLine="220"/>
        <w:jc w:val="left"/>
        <w:rPr>
          <w:rFonts w:asciiTheme="minorEastAsia" w:hAnsiTheme="minorEastAsia"/>
          <w:sz w:val="22"/>
        </w:rPr>
      </w:pPr>
      <w:r>
        <w:rPr>
          <w:rFonts w:asciiTheme="minorEastAsia" w:hAnsiTheme="minorEastAsia" w:hint="eastAsia"/>
          <w:sz w:val="22"/>
        </w:rPr>
        <w:t>グループ学習を取り入れたことによって、主体的に課題に向き合おうとする意識が定着しつつあることを実感している。講義形式の受け身の授業では得られない、生徒間で教え合う、聞き合う姿勢が出てきた。そうしたコミュニケーションの機会を増やすことは、クラス内での新たな人間関係の構築などにも繋がった様子である。また、単元ごとに何らかの表現活動を取り入れることで、自らの考えを「書くこと」「話すこと」への抵抗が少なくなってきた傾向も感じる。創作した作品、レジュメなどは生徒同士が相互に目にする機会（プリント配付、教室掲示）を作ったことも、効果があったのかもしれない。</w:t>
      </w:r>
    </w:p>
    <w:p w:rsidR="00450374" w:rsidRDefault="00450374" w:rsidP="00450374">
      <w:pPr>
        <w:widowControl/>
        <w:jc w:val="left"/>
        <w:rPr>
          <w:rFonts w:asciiTheme="minorEastAsia" w:hAnsiTheme="minorEastAsia"/>
          <w:sz w:val="22"/>
        </w:rPr>
      </w:pPr>
    </w:p>
    <w:p w:rsidR="00450374" w:rsidRPr="00450374" w:rsidRDefault="000A049F" w:rsidP="00450374">
      <w:pPr>
        <w:widowControl/>
        <w:ind w:leftChars="200" w:left="420"/>
        <w:jc w:val="left"/>
        <w:rPr>
          <w:rFonts w:asciiTheme="majorEastAsia" w:eastAsiaTheme="majorEastAsia" w:hAnsiTheme="majorEastAsia"/>
          <w:b/>
          <w:sz w:val="22"/>
        </w:rPr>
      </w:pPr>
      <w:r>
        <w:rPr>
          <w:rFonts w:asciiTheme="majorEastAsia" w:eastAsiaTheme="majorEastAsia" w:hAnsiTheme="majorEastAsia" w:hint="eastAsia"/>
          <w:b/>
          <w:sz w:val="22"/>
        </w:rPr>
        <w:t>【課題と改善策</w:t>
      </w:r>
      <w:r w:rsidR="00450374" w:rsidRPr="00450374">
        <w:rPr>
          <w:rFonts w:asciiTheme="majorEastAsia" w:eastAsiaTheme="majorEastAsia" w:hAnsiTheme="majorEastAsia" w:hint="eastAsia"/>
          <w:b/>
          <w:sz w:val="22"/>
        </w:rPr>
        <w:t>】</w:t>
      </w:r>
    </w:p>
    <w:p w:rsidR="00450374" w:rsidRPr="00974968" w:rsidRDefault="000A049F" w:rsidP="00450374">
      <w:pPr>
        <w:widowControl/>
        <w:ind w:leftChars="300" w:left="630"/>
        <w:jc w:val="left"/>
        <w:rPr>
          <w:rFonts w:asciiTheme="minorEastAsia" w:hAnsiTheme="minorEastAsia"/>
          <w:sz w:val="22"/>
        </w:rPr>
      </w:pPr>
      <w:r>
        <w:rPr>
          <w:rFonts w:asciiTheme="minorEastAsia" w:hAnsiTheme="minorEastAsia" w:hint="eastAsia"/>
          <w:sz w:val="22"/>
        </w:rPr>
        <w:t xml:space="preserve">　表現活動に楽しんで取り組む生徒が増える一方で、自己表現力に乏しい生徒への対応に苦慮し</w:t>
      </w:r>
      <w:r w:rsidR="009E1EA5">
        <w:rPr>
          <w:rFonts w:asciiTheme="minorEastAsia" w:hAnsiTheme="minorEastAsia" w:hint="eastAsia"/>
          <w:sz w:val="22"/>
        </w:rPr>
        <w:t>ている。授業中では作品の創作が終わらず、「書けない」「話せない」ことから授業を欠席してしまうケースもあった。クラス担任の先生や保護者にも協力してもらうことで、自分なりに努力した成果を提出させるようにした。また、話し合いの機会を持つことは、主体性を養うことが出来る一方で、ともすると授業から別の話題へと脱線しやすくなるデメリットがあることにも気づいた。どちらの課題にしても、必要なことはその時々に応じた「声掛け」をすることだと感じている。</w:t>
      </w:r>
    </w:p>
    <w:sectPr w:rsidR="00450374" w:rsidRPr="00974968" w:rsidSect="005C4AB9">
      <w:pgSz w:w="11906" w:h="16838" w:code="9"/>
      <w:pgMar w:top="284" w:right="567" w:bottom="284" w:left="567"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840"/>
  <w:drawingGridHorizontalSpacing w:val="105"/>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97004"/>
    <w:rsid w:val="00007561"/>
    <w:rsid w:val="00015A33"/>
    <w:rsid w:val="00033A29"/>
    <w:rsid w:val="00062549"/>
    <w:rsid w:val="000633E5"/>
    <w:rsid w:val="000751A6"/>
    <w:rsid w:val="00097004"/>
    <w:rsid w:val="000A049F"/>
    <w:rsid w:val="000C6EDD"/>
    <w:rsid w:val="000F3D2D"/>
    <w:rsid w:val="0010140C"/>
    <w:rsid w:val="0010391B"/>
    <w:rsid w:val="001237B3"/>
    <w:rsid w:val="001268AF"/>
    <w:rsid w:val="00175339"/>
    <w:rsid w:val="0019395A"/>
    <w:rsid w:val="001A05E9"/>
    <w:rsid w:val="001B3711"/>
    <w:rsid w:val="001D63CC"/>
    <w:rsid w:val="0024009C"/>
    <w:rsid w:val="00296F5C"/>
    <w:rsid w:val="002D3DDA"/>
    <w:rsid w:val="00334C72"/>
    <w:rsid w:val="0037024B"/>
    <w:rsid w:val="003B72B4"/>
    <w:rsid w:val="003C330F"/>
    <w:rsid w:val="00420CB1"/>
    <w:rsid w:val="00423E91"/>
    <w:rsid w:val="00442D5D"/>
    <w:rsid w:val="00450374"/>
    <w:rsid w:val="00461844"/>
    <w:rsid w:val="00466612"/>
    <w:rsid w:val="004806BD"/>
    <w:rsid w:val="004E26BA"/>
    <w:rsid w:val="004E6F20"/>
    <w:rsid w:val="0052504A"/>
    <w:rsid w:val="00551C7D"/>
    <w:rsid w:val="005722B7"/>
    <w:rsid w:val="005C4AB9"/>
    <w:rsid w:val="00600116"/>
    <w:rsid w:val="006047D8"/>
    <w:rsid w:val="00606B9A"/>
    <w:rsid w:val="00617D7B"/>
    <w:rsid w:val="00630353"/>
    <w:rsid w:val="00631869"/>
    <w:rsid w:val="00642CB2"/>
    <w:rsid w:val="0065479C"/>
    <w:rsid w:val="00672D4E"/>
    <w:rsid w:val="006B3DF9"/>
    <w:rsid w:val="006F73A6"/>
    <w:rsid w:val="007250E2"/>
    <w:rsid w:val="007460FA"/>
    <w:rsid w:val="007A6C35"/>
    <w:rsid w:val="0082481C"/>
    <w:rsid w:val="00847C46"/>
    <w:rsid w:val="008504F7"/>
    <w:rsid w:val="0086401C"/>
    <w:rsid w:val="008702B7"/>
    <w:rsid w:val="00876BF2"/>
    <w:rsid w:val="008E2DB6"/>
    <w:rsid w:val="009210AD"/>
    <w:rsid w:val="00932E90"/>
    <w:rsid w:val="00974968"/>
    <w:rsid w:val="009A6450"/>
    <w:rsid w:val="009C7201"/>
    <w:rsid w:val="009E1EA5"/>
    <w:rsid w:val="009E6398"/>
    <w:rsid w:val="00A67C8A"/>
    <w:rsid w:val="00A87D9E"/>
    <w:rsid w:val="00A94411"/>
    <w:rsid w:val="00AC47B6"/>
    <w:rsid w:val="00AC7C6E"/>
    <w:rsid w:val="00AE3BCB"/>
    <w:rsid w:val="00AF2089"/>
    <w:rsid w:val="00B011B2"/>
    <w:rsid w:val="00B308F2"/>
    <w:rsid w:val="00B50B1B"/>
    <w:rsid w:val="00B821EB"/>
    <w:rsid w:val="00B90AD4"/>
    <w:rsid w:val="00B93837"/>
    <w:rsid w:val="00B958F7"/>
    <w:rsid w:val="00B978CD"/>
    <w:rsid w:val="00BB3D2D"/>
    <w:rsid w:val="00BD2BCF"/>
    <w:rsid w:val="00BF389B"/>
    <w:rsid w:val="00C0578E"/>
    <w:rsid w:val="00C76389"/>
    <w:rsid w:val="00C841F6"/>
    <w:rsid w:val="00CB2B47"/>
    <w:rsid w:val="00CC335D"/>
    <w:rsid w:val="00CD0B89"/>
    <w:rsid w:val="00CD53C1"/>
    <w:rsid w:val="00CD6AC1"/>
    <w:rsid w:val="00CD7B0F"/>
    <w:rsid w:val="00D62689"/>
    <w:rsid w:val="00D63FAD"/>
    <w:rsid w:val="00D805BC"/>
    <w:rsid w:val="00D936F1"/>
    <w:rsid w:val="00DF3A1C"/>
    <w:rsid w:val="00E17161"/>
    <w:rsid w:val="00E21F18"/>
    <w:rsid w:val="00E44549"/>
    <w:rsid w:val="00E46095"/>
    <w:rsid w:val="00E55C48"/>
    <w:rsid w:val="00F00349"/>
    <w:rsid w:val="00F32DFF"/>
    <w:rsid w:val="00F37B54"/>
    <w:rsid w:val="00F42F1C"/>
    <w:rsid w:val="00FA0013"/>
    <w:rsid w:val="00FB67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3B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AE3BC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3</Pages>
  <Words>927</Words>
  <Characters>5285</Characters>
  <Application>Microsoft Office Word</Application>
  <DocSecurity>0</DocSecurity>
  <Lines>44</Lines>
  <Paragraphs>12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6200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FJ-USER</dc:creator>
  <cp:lastModifiedBy>山梨県</cp:lastModifiedBy>
  <cp:revision>2</cp:revision>
  <cp:lastPrinted>2015-02-07T01:50:00Z</cp:lastPrinted>
  <dcterms:created xsi:type="dcterms:W3CDTF">2015-02-18T09:59:00Z</dcterms:created>
  <dcterms:modified xsi:type="dcterms:W3CDTF">2015-02-18T09:59:00Z</dcterms:modified>
</cp:coreProperties>
</file>